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F4" w:rsidRDefault="00C470F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470F4" w:rsidRDefault="00C470F4">
      <w:pPr>
        <w:pStyle w:val="ConsPlusNormal"/>
        <w:jc w:val="both"/>
        <w:outlineLvl w:val="0"/>
      </w:pPr>
    </w:p>
    <w:p w:rsidR="00C470F4" w:rsidRDefault="00C470F4">
      <w:pPr>
        <w:pStyle w:val="ConsPlusNormal"/>
        <w:outlineLvl w:val="0"/>
      </w:pPr>
      <w:r>
        <w:t>Зарегистрировано в Минюсте России 5 декабря 2019 г. N 56708</w:t>
      </w:r>
    </w:p>
    <w:p w:rsidR="00C470F4" w:rsidRDefault="00C470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470F4" w:rsidRDefault="00C470F4">
      <w:pPr>
        <w:pStyle w:val="ConsPlusTitle"/>
        <w:jc w:val="center"/>
      </w:pPr>
    </w:p>
    <w:p w:rsidR="00C470F4" w:rsidRDefault="00C470F4">
      <w:pPr>
        <w:pStyle w:val="ConsPlusTitle"/>
        <w:jc w:val="center"/>
      </w:pPr>
      <w:r>
        <w:t>ФЕДЕРАЛЬНАЯ СЛУЖБА ПО ТРУДУ И ЗАНЯТОСТИ</w:t>
      </w:r>
    </w:p>
    <w:p w:rsidR="00C470F4" w:rsidRDefault="00C470F4">
      <w:pPr>
        <w:pStyle w:val="ConsPlusTitle"/>
        <w:jc w:val="center"/>
      </w:pPr>
    </w:p>
    <w:p w:rsidR="00C470F4" w:rsidRDefault="00C470F4">
      <w:pPr>
        <w:pStyle w:val="ConsPlusTitle"/>
        <w:jc w:val="center"/>
      </w:pPr>
      <w:r>
        <w:t>ПРИКАЗ</w:t>
      </w:r>
    </w:p>
    <w:p w:rsidR="00C470F4" w:rsidRDefault="00C470F4">
      <w:pPr>
        <w:pStyle w:val="ConsPlusTitle"/>
        <w:jc w:val="center"/>
      </w:pPr>
      <w:r>
        <w:t>от 23 августа 2019 г. N 230</w:t>
      </w:r>
    </w:p>
    <w:p w:rsidR="00C470F4" w:rsidRDefault="00C470F4">
      <w:pPr>
        <w:pStyle w:val="ConsPlusTitle"/>
        <w:jc w:val="center"/>
      </w:pPr>
    </w:p>
    <w:p w:rsidR="00C470F4" w:rsidRDefault="00C470F4">
      <w:pPr>
        <w:pStyle w:val="ConsPlusTitle"/>
        <w:jc w:val="center"/>
      </w:pPr>
      <w:r>
        <w:t>ОБ УТВЕРЖДЕНИИ АДМИНИСТРАТИВНОГО РЕГЛАМЕНТА</w:t>
      </w:r>
    </w:p>
    <w:p w:rsidR="00C470F4" w:rsidRDefault="00C470F4">
      <w:pPr>
        <w:pStyle w:val="ConsPlusTitle"/>
        <w:jc w:val="center"/>
      </w:pPr>
      <w:r>
        <w:t>ПРЕДОСТАВЛЕНИЯ ФЕДЕРАЛЬНОЙ СЛУЖБОЙ ПО ТРУДУ И ЗАНЯТОСТИ</w:t>
      </w:r>
    </w:p>
    <w:p w:rsidR="00C470F4" w:rsidRDefault="00C470F4">
      <w:pPr>
        <w:pStyle w:val="ConsPlusTitle"/>
        <w:jc w:val="center"/>
      </w:pPr>
      <w:r>
        <w:t>ГОСУДАРСТВЕННОЙ УСЛУГИ ПО ИНФОРМИРОВАНИЮ И КОНСУЛЬТИРОВАНИЮ</w:t>
      </w:r>
    </w:p>
    <w:p w:rsidR="00C470F4" w:rsidRDefault="00C470F4">
      <w:pPr>
        <w:pStyle w:val="ConsPlusTitle"/>
        <w:jc w:val="center"/>
      </w:pPr>
      <w:r>
        <w:t>РАБОТОДАТЕЛЕЙ И РАБОТНИКОВ ПО ВОПРОСАМ СОБЛЮДЕНИЯ ТРУДОВОГО</w:t>
      </w:r>
    </w:p>
    <w:p w:rsidR="00C470F4" w:rsidRDefault="00C470F4">
      <w:pPr>
        <w:pStyle w:val="ConsPlusTitle"/>
        <w:jc w:val="center"/>
      </w:pPr>
      <w:r>
        <w:t>ЗАКОНОДАТЕЛЬСТВА И НОРМАТИВНЫХ ПРАВОВЫХ АКТОВ,</w:t>
      </w:r>
    </w:p>
    <w:p w:rsidR="00C470F4" w:rsidRDefault="00C470F4">
      <w:pPr>
        <w:pStyle w:val="ConsPlusTitle"/>
        <w:jc w:val="center"/>
      </w:pPr>
      <w:proofErr w:type="gramStart"/>
      <w:r>
        <w:t>СОДЕРЖАЩИХ</w:t>
      </w:r>
      <w:proofErr w:type="gramEnd"/>
      <w:r>
        <w:t xml:space="preserve"> НОРМЫ ТРУДОВОГО ПРАВА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абзацем шестнадцатым статьи 356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2878, N 52, ст. 5498; 2008, N 30, ст. 3613; 2009, N 30, ст. 3732; 2011, N 30, ст. 4590; 2013, N 52, ст. 6986),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4179; 2019, N 14, ст. 1461), </w:t>
      </w:r>
      <w:hyperlink r:id="rId8" w:history="1">
        <w:r>
          <w:rPr>
            <w:color w:val="0000FF"/>
          </w:rPr>
          <w:t>пунктом 5.5.4</w:t>
        </w:r>
      </w:hyperlink>
      <w:r>
        <w:t xml:space="preserve"> Положения о Федеральной службе по труду и занятости, утвержденного Постановлением Правительства Российской Федерации от 30 июня 2004 года N 324 (Собрание законодательства Российской Федерации, 2004, N 28, ст. 2901; </w:t>
      </w:r>
      <w:proofErr w:type="gramStart"/>
      <w:r>
        <w:t xml:space="preserve">Официальный интернет-портал правовой информации www.pravo.gov.ru), </w:t>
      </w:r>
      <w:hyperlink r:id="rId9" w:history="1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года N 373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</w:t>
      </w:r>
      <w:proofErr w:type="gramEnd"/>
      <w:r>
        <w:t xml:space="preserve"> </w:t>
      </w:r>
      <w:proofErr w:type="gramStart"/>
      <w:r>
        <w:t>2018, N 46, ст. 7050), приказываю: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Утвердить Административный </w:t>
      </w:r>
      <w:hyperlink w:anchor="P33" w:history="1">
        <w:r>
          <w:rPr>
            <w:color w:val="0000FF"/>
          </w:rPr>
          <w:t>регламент</w:t>
        </w:r>
      </w:hyperlink>
      <w:r>
        <w:t xml:space="preserve">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актов, содержащих нормы трудового права, согласно приложению.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right"/>
      </w:pPr>
      <w:r>
        <w:t>Руководитель</w:t>
      </w:r>
    </w:p>
    <w:p w:rsidR="00C470F4" w:rsidRDefault="00C470F4">
      <w:pPr>
        <w:pStyle w:val="ConsPlusNormal"/>
        <w:jc w:val="both"/>
      </w:pPr>
    </w:p>
    <w:p w:rsidR="00CD742B" w:rsidRDefault="00CD742B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right"/>
        <w:outlineLvl w:val="0"/>
      </w:pPr>
      <w:r>
        <w:t>Приложение</w:t>
      </w:r>
    </w:p>
    <w:p w:rsidR="00C470F4" w:rsidRDefault="00C470F4">
      <w:pPr>
        <w:pStyle w:val="ConsPlusNormal"/>
        <w:jc w:val="right"/>
      </w:pPr>
      <w:r>
        <w:t>к приказу Федеральной службы</w:t>
      </w:r>
    </w:p>
    <w:p w:rsidR="00C470F4" w:rsidRDefault="00C470F4">
      <w:pPr>
        <w:pStyle w:val="ConsPlusNormal"/>
        <w:jc w:val="right"/>
      </w:pPr>
      <w:r>
        <w:t>по труду и занятости</w:t>
      </w:r>
    </w:p>
    <w:p w:rsidR="00C470F4" w:rsidRDefault="00C470F4">
      <w:pPr>
        <w:pStyle w:val="ConsPlusNormal"/>
        <w:jc w:val="right"/>
      </w:pPr>
      <w:r>
        <w:t>от 23.08.2019 N 230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</w:pPr>
      <w:bookmarkStart w:id="0" w:name="P33"/>
      <w:bookmarkEnd w:id="0"/>
      <w:r>
        <w:t>АДМИНИСТРАТИВНЫЙ РЕГЛАМЕНТ</w:t>
      </w:r>
    </w:p>
    <w:p w:rsidR="00C470F4" w:rsidRDefault="00C470F4">
      <w:pPr>
        <w:pStyle w:val="ConsPlusTitle"/>
        <w:jc w:val="center"/>
      </w:pPr>
      <w:r>
        <w:t>ПРЕДОСТАВЛЕНИЯ ФЕДЕРАЛЬНОЙ СЛУЖБОЙ ПО ТРУДУ И ЗАНЯТОСТИ</w:t>
      </w:r>
    </w:p>
    <w:p w:rsidR="00C470F4" w:rsidRDefault="00C470F4">
      <w:pPr>
        <w:pStyle w:val="ConsPlusTitle"/>
        <w:jc w:val="center"/>
      </w:pPr>
      <w:r>
        <w:t>ГОСУДАРСТВЕННОЙ УСЛУГИ ПО ИНФОРМИРОВАНИЮ И КОНСУЛЬТИРОВАНИЮ</w:t>
      </w:r>
    </w:p>
    <w:p w:rsidR="00C470F4" w:rsidRDefault="00C470F4">
      <w:pPr>
        <w:pStyle w:val="ConsPlusTitle"/>
        <w:jc w:val="center"/>
      </w:pPr>
      <w:r>
        <w:t>РАБОТОДАТЕЛЕЙ И РАБОТНИКОВ ПО ВОПРОСАМ СОБЛЮДЕНИЯ ТРУДОВОГО</w:t>
      </w:r>
    </w:p>
    <w:p w:rsidR="00C470F4" w:rsidRDefault="00C470F4">
      <w:pPr>
        <w:pStyle w:val="ConsPlusTitle"/>
        <w:jc w:val="center"/>
      </w:pPr>
      <w:r>
        <w:t>ЗАКОНОДАТЕЛЬСТВА И НОРМАТИВНЫХ ПРАВОВЫХ АКТОВ,</w:t>
      </w:r>
    </w:p>
    <w:p w:rsidR="00C470F4" w:rsidRDefault="00C470F4">
      <w:pPr>
        <w:pStyle w:val="ConsPlusTitle"/>
        <w:jc w:val="center"/>
      </w:pPr>
      <w:proofErr w:type="gramStart"/>
      <w:r>
        <w:t>СОДЕРЖАЩИХ</w:t>
      </w:r>
      <w:proofErr w:type="gramEnd"/>
      <w:r>
        <w:t xml:space="preserve"> НОРМЫ ТРУДОВОГО ПРАВА</w:t>
      </w:r>
      <w:bookmarkStart w:id="1" w:name="_GoBack"/>
      <w:bookmarkEnd w:id="1"/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1"/>
      </w:pPr>
      <w:r>
        <w:t>I. Общие положения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Предмет регулирования регламента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Административный регламент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актов, содержащих нормы трудового права (далее соответственно - государственная услуга, Административный регламент), устанавливает сроки и последовательность административных процедур (действий) </w:t>
      </w:r>
      <w:proofErr w:type="spellStart"/>
      <w:r>
        <w:t>Роструда</w:t>
      </w:r>
      <w:proofErr w:type="spellEnd"/>
      <w:r>
        <w:t xml:space="preserve">, территориальных органов </w:t>
      </w:r>
      <w:proofErr w:type="spellStart"/>
      <w:r>
        <w:t>Роструда</w:t>
      </w:r>
      <w:proofErr w:type="spellEnd"/>
      <w:r>
        <w:t xml:space="preserve"> - государственных инспекций труда в субъектах Российской Федерации (далее - территориальные органы) при информировании</w:t>
      </w:r>
      <w:proofErr w:type="gramEnd"/>
      <w:r>
        <w:t xml:space="preserve"> и </w:t>
      </w:r>
      <w:proofErr w:type="gramStart"/>
      <w:r>
        <w:t>консультировании</w:t>
      </w:r>
      <w:proofErr w:type="gramEnd"/>
      <w:r>
        <w:t xml:space="preserve"> работодателей и работников по вопросам соблюдения трудового законодательства и нормативных правовых актов, содержащих нормы трудового права.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Круг заявителей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2. Государственная услуга предоставляется работникам, работодателям, а также их представителям (далее - заявители).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Государственная услуга предоставляется также неограниченному кругу лиц посредством размещения в средствах массовой информации, на официальных сайтах </w:t>
      </w:r>
      <w:proofErr w:type="spellStart"/>
      <w:r>
        <w:t>Роструда</w:t>
      </w:r>
      <w:proofErr w:type="spellEnd"/>
      <w:r>
        <w:t xml:space="preserve">, его территориальных органов и органов исполнительной власти субъектов Российской Федерации, а также на стендах в многофункциональных центрах предоставления государственных и муниципальных услуг информационных и справочных материалов или рекомендаций по вопросам </w:t>
      </w:r>
      <w:r>
        <w:lastRenderedPageBreak/>
        <w:t>применения положений трудового законодательства и иных нормативных правовых актов, содержащих нормы трудового права</w:t>
      </w:r>
      <w:proofErr w:type="gramEnd"/>
      <w:r>
        <w:t xml:space="preserve"> (далее - информационно-справочные материалы).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C470F4" w:rsidRDefault="00C470F4">
      <w:pPr>
        <w:pStyle w:val="ConsPlusTitle"/>
        <w:jc w:val="center"/>
      </w:pPr>
      <w:r>
        <w:t>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Информация о порядке предоставления государственной услуги размещается в открытой и доступной форме на официальном сайте </w:t>
      </w:r>
      <w:proofErr w:type="spellStart"/>
      <w:r>
        <w:t>Роструда</w:t>
      </w:r>
      <w:proofErr w:type="spellEnd"/>
      <w:r>
        <w:t xml:space="preserve"> по адресу: www.rostrud.ru в информационно-телекоммуникационной сети "Интернет" (далее соответственно - сеть Интернет, официальный сайт </w:t>
      </w:r>
      <w:proofErr w:type="spellStart"/>
      <w:r>
        <w:t>Роструда</w:t>
      </w:r>
      <w:proofErr w:type="spellEnd"/>
      <w:r>
        <w:t>), в федеральной государственной информационной системе "Единый портал государственных и муниципальных услуг (функций)" (далее - Единый портал) по адресу: www.gosuslugi.ru, на информационных стендах в местах, предназначенных для предоставления</w:t>
      </w:r>
      <w:proofErr w:type="gramEnd"/>
      <w:r>
        <w:t xml:space="preserve"> государственной услуги, предоставляется с использованием средств телефонной, факсимильной и электронной связи, посредством письменных разъяснений, при личном приеме.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В целях предоставления государственных услуг осуществляется прием получателя государственной услуги по предварительной записи.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Запись на прием производится посредством Единого портала.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proofErr w:type="spellStart"/>
      <w:r>
        <w:t>Роструде</w:t>
      </w:r>
      <w:proofErr w:type="spellEnd"/>
      <w:r>
        <w:t xml:space="preserve"> графика приема заявителей.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spellStart"/>
      <w:r>
        <w:t>Роструд</w:t>
      </w:r>
      <w:proofErr w:type="spellEnd"/>
      <w:r>
        <w:t xml:space="preserve"> не вправе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4. Информация о порядке предоставления государственной услуги предоставляется бесплатно посредством: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размещения соответствующей информации, в том числе текста Административного регламента, на официальном сайте </w:t>
      </w:r>
      <w:proofErr w:type="spellStart"/>
      <w:r>
        <w:t>Роструда</w:t>
      </w:r>
      <w:proofErr w:type="spellEnd"/>
      <w:r>
        <w:t xml:space="preserve"> и его территориальных органов, в печатном виде на информационных стендах либо в электронном виде в информационных киосках, расположенных в помещениях </w:t>
      </w:r>
      <w:proofErr w:type="spellStart"/>
      <w:r>
        <w:t>Роструда</w:t>
      </w:r>
      <w:proofErr w:type="spellEnd"/>
      <w:r>
        <w:t xml:space="preserve"> или его территориальных органов, в специализированных печатных изданиях, в справочно-поисковых системах и многофункциональных центрах предоставления государственных и муниципальных услуг;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>издания информационных материалов о порядке предоставления государственной услуги (брошюр, буклетов, информационных листков);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lastRenderedPageBreak/>
        <w:t xml:space="preserve">устного консультирования заявителей о порядке предоставления государственной услуги уполномоченными должностными лицами </w:t>
      </w:r>
      <w:proofErr w:type="spellStart"/>
      <w:r>
        <w:t>Роструда</w:t>
      </w:r>
      <w:proofErr w:type="spellEnd"/>
      <w:r>
        <w:t xml:space="preserve"> и его территориальных органов на личном приеме и по справочным телефонам;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письменного информирования граждан о порядке предоставления государственной услуги уполномоченными должностными лицами </w:t>
      </w:r>
      <w:proofErr w:type="spellStart"/>
      <w:r>
        <w:t>Роструда</w:t>
      </w:r>
      <w:proofErr w:type="spellEnd"/>
      <w:r>
        <w:t xml:space="preserve"> и его территориальных органов на основании обращений, в том числе поступивших по электронной почте.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5. На Едином портале размещается следующая информация о: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исчерпывающем </w:t>
      </w:r>
      <w:proofErr w:type="gramStart"/>
      <w:r>
        <w:t>перечне</w:t>
      </w:r>
      <w:proofErr w:type="gramEnd"/>
      <w:r>
        <w:t xml:space="preserve"> документов, необходимых для предоставления государственной услуги, требованиях к оформлению указанных документов, перечне документов, которые заявитель вправе представить по собственной инициативе;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>круге</w:t>
      </w:r>
      <w:proofErr w:type="gramEnd"/>
      <w:r>
        <w:t xml:space="preserve"> получателей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>сроке</w:t>
      </w:r>
      <w:proofErr w:type="gramEnd"/>
      <w:r>
        <w:t xml:space="preserve"> предоставления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>результатах</w:t>
      </w:r>
      <w:proofErr w:type="gramEnd"/>
      <w:r>
        <w:t xml:space="preserve"> предоставления государственной услуги, порядке представления документа, являющегося результатом предоставления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об отсутствии государственной пошлины;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исчерпывающем </w:t>
      </w:r>
      <w:proofErr w:type="gramStart"/>
      <w:r>
        <w:t>перечне</w:t>
      </w:r>
      <w:proofErr w:type="gramEnd"/>
      <w:r>
        <w:t xml:space="preserve"> оснований для приостановления или отказа в предоставлении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>праве</w:t>
      </w:r>
      <w:proofErr w:type="gramEnd"/>
      <w:r>
        <w:t xml:space="preserve"> заявителей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>формах</w:t>
      </w:r>
      <w:proofErr w:type="gramEnd"/>
      <w:r>
        <w:t xml:space="preserve"> заявлений (уведомлений), используемых при предоставлении государственной услуги.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Информация, размещаемая на Едином портале о порядке и сроках предоставления государственных услуг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предоставляется заявителю бесплатно.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>Доступ к информации о сроках и порядке предоставления государственных услуг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6. </w:t>
      </w:r>
      <w:proofErr w:type="gramStart"/>
      <w:r>
        <w:t xml:space="preserve">Информационные материалы (брошюры, буклеты, проспекты) находятся в </w:t>
      </w:r>
      <w:r>
        <w:lastRenderedPageBreak/>
        <w:t xml:space="preserve">помещении </w:t>
      </w:r>
      <w:proofErr w:type="spellStart"/>
      <w:r>
        <w:t>Роструда</w:t>
      </w:r>
      <w:proofErr w:type="spellEnd"/>
      <w:r>
        <w:t xml:space="preserve"> (территориальных органов </w:t>
      </w:r>
      <w:proofErr w:type="spellStart"/>
      <w:r>
        <w:t>Роструда</w:t>
      </w:r>
      <w:proofErr w:type="spellEnd"/>
      <w:r>
        <w:t>), предназначенном для информирования и консультирования заявителей, иных местах предоставления государственной услуги, а также размещаются в помещениях иных органов государственной власти, государственных учреждений (например, в помещениях территориальных органов федеральных органов исполнительной власти, территориальных органов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</w:t>
      </w:r>
      <w:proofErr w:type="gramEnd"/>
      <w:r>
        <w:t xml:space="preserve"> учреждений службы занятости населения). Информационные материалы должны учитывать информационные потребности заявителей.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Письменные обращения граждан о порядке предоставления государственной услуги, включая обращения, поступившие по электронной почте, рассматриваются уполномоченными должностными лицами </w:t>
      </w:r>
      <w:proofErr w:type="spellStart"/>
      <w:r>
        <w:t>Роструда</w:t>
      </w:r>
      <w:proofErr w:type="spellEnd"/>
      <w:r>
        <w:t xml:space="preserve"> и его территориальных органов в срок, не превышающий 15 дней с момента регистрации обращения.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При ответах на устные обращения </w:t>
      </w:r>
      <w:proofErr w:type="gramStart"/>
      <w:r>
        <w:t>граждан</w:t>
      </w:r>
      <w:proofErr w:type="gramEnd"/>
      <w:r>
        <w:t xml:space="preserve"> уполномоченные должностные лица </w:t>
      </w:r>
      <w:proofErr w:type="spellStart"/>
      <w:r>
        <w:t>Роструда</w:t>
      </w:r>
      <w:proofErr w:type="spellEnd"/>
      <w:r>
        <w:t xml:space="preserve"> и его территориальных органов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заявитель, фамилии, имени, отчестве и должности уполномоченного должностного лица </w:t>
      </w:r>
      <w:proofErr w:type="spellStart"/>
      <w:r>
        <w:t>Роструда</w:t>
      </w:r>
      <w:proofErr w:type="spellEnd"/>
      <w:r>
        <w:t xml:space="preserve"> или его территориального органа, принявшего телефонный вызов. Время разговора не должно превышать 10 минут.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7. На информационных стендах, размещаемых в помещениях </w:t>
      </w:r>
      <w:proofErr w:type="spellStart"/>
      <w:r>
        <w:t>Роструда</w:t>
      </w:r>
      <w:proofErr w:type="spellEnd"/>
      <w:r>
        <w:t xml:space="preserve"> и его территориальных органов, предназначенных для информирования граждан, размещаются следующие документы и информация: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а) режим работы </w:t>
      </w:r>
      <w:proofErr w:type="spellStart"/>
      <w:r>
        <w:t>Роструда</w:t>
      </w:r>
      <w:proofErr w:type="spellEnd"/>
      <w:r>
        <w:t xml:space="preserve">, номера телефонов для справок, адреса официального сайта </w:t>
      </w:r>
      <w:proofErr w:type="spellStart"/>
      <w:r>
        <w:t>Роструда</w:t>
      </w:r>
      <w:proofErr w:type="spellEnd"/>
      <w:r>
        <w:t xml:space="preserve"> и электронной почты </w:t>
      </w:r>
      <w:proofErr w:type="spellStart"/>
      <w:r>
        <w:t>Роструда</w:t>
      </w:r>
      <w:proofErr w:type="spellEnd"/>
      <w:r>
        <w:t xml:space="preserve"> и структурных подразделений </w:t>
      </w:r>
      <w:proofErr w:type="spellStart"/>
      <w:r>
        <w:t>Роструда</w:t>
      </w:r>
      <w:proofErr w:type="spellEnd"/>
      <w:r>
        <w:t>, осуществляющих предоставление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б) режим работы соответствующего территориального органа </w:t>
      </w:r>
      <w:proofErr w:type="spellStart"/>
      <w:r>
        <w:t>Роструда</w:t>
      </w:r>
      <w:proofErr w:type="spellEnd"/>
      <w:r>
        <w:t xml:space="preserve">, номера телефонов для справок, адреса официального сайта и электронной почты территориального органа </w:t>
      </w:r>
      <w:proofErr w:type="spellStart"/>
      <w:r>
        <w:t>Роструда</w:t>
      </w:r>
      <w:proofErr w:type="spellEnd"/>
      <w:r>
        <w:t xml:space="preserve"> и его структурных подразделений, осуществляющих предоставление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в) извлечения из законодательных и иных нормативных правовых актов, содержащих нормы, в том числе регулирующие деятельность </w:t>
      </w:r>
      <w:proofErr w:type="spellStart"/>
      <w:r>
        <w:t>Роструда</w:t>
      </w:r>
      <w:proofErr w:type="spellEnd"/>
      <w:r>
        <w:t xml:space="preserve"> и его территориальных органов по предоставлению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г) перечень лиц, которым предоставляется государственная услуга;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д) порядок обжалования решений, действий или бездействия уполномоченных должностных лиц </w:t>
      </w:r>
      <w:proofErr w:type="spellStart"/>
      <w:r>
        <w:t>Роструда</w:t>
      </w:r>
      <w:proofErr w:type="spellEnd"/>
      <w:r>
        <w:t xml:space="preserve"> или его территориальных органов.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8. На официальных сайтах </w:t>
      </w:r>
      <w:proofErr w:type="spellStart"/>
      <w:r>
        <w:t>Роструда</w:t>
      </w:r>
      <w:proofErr w:type="spellEnd"/>
      <w:r>
        <w:t xml:space="preserve"> и его территориальных органов размещаются следующая информация и документы: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lastRenderedPageBreak/>
        <w:t xml:space="preserve">а) место нахождения, схема проезда, режим работы </w:t>
      </w:r>
      <w:proofErr w:type="spellStart"/>
      <w:r>
        <w:t>Роструда</w:t>
      </w:r>
      <w:proofErr w:type="spellEnd"/>
      <w:r>
        <w:t xml:space="preserve">, номера телефонов для справок, адреса электронной почты </w:t>
      </w:r>
      <w:proofErr w:type="spellStart"/>
      <w:r>
        <w:t>Роструда</w:t>
      </w:r>
      <w:proofErr w:type="spellEnd"/>
      <w:r>
        <w:t xml:space="preserve"> и структурных подразделений </w:t>
      </w:r>
      <w:proofErr w:type="spellStart"/>
      <w:r>
        <w:t>Роструда</w:t>
      </w:r>
      <w:proofErr w:type="spellEnd"/>
      <w:r>
        <w:t>, осуществляющих предоставление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б) место нахождения, схема проезда, режим работы территориальных органов </w:t>
      </w:r>
      <w:proofErr w:type="spellStart"/>
      <w:r>
        <w:t>Роструда</w:t>
      </w:r>
      <w:proofErr w:type="spellEnd"/>
      <w:r>
        <w:t xml:space="preserve">, номера телефонов для справок, адреса электронной почты территориальных органов </w:t>
      </w:r>
      <w:proofErr w:type="spellStart"/>
      <w:r>
        <w:t>Роструда</w:t>
      </w:r>
      <w:proofErr w:type="spellEnd"/>
      <w:r>
        <w:t xml:space="preserve"> и их структурных подразделений, осуществляющих предоставление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в) извлечения из трудового законодательства и иных нормативных правовых актов, содержащих нормы трудового права, в том числе регулирующих деятельность </w:t>
      </w:r>
      <w:proofErr w:type="spellStart"/>
      <w:r>
        <w:t>Роструда</w:t>
      </w:r>
      <w:proofErr w:type="spellEnd"/>
      <w:r>
        <w:t xml:space="preserve"> по предоставлению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г) порядок обжалования решений, действий или бездействия </w:t>
      </w:r>
      <w:proofErr w:type="spellStart"/>
      <w:r>
        <w:t>Роструда</w:t>
      </w:r>
      <w:proofErr w:type="spellEnd"/>
      <w:r>
        <w:t>, его территориальных органов, их уполномоченных должностных лиц.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9. Наименование государственной услуги - государственная услуга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C470F4" w:rsidRDefault="00C470F4">
      <w:pPr>
        <w:pStyle w:val="ConsPlusTitle"/>
        <w:jc w:val="center"/>
      </w:pPr>
      <w:r>
        <w:t>государственную услугу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10. Государственная услуга предоставляется </w:t>
      </w:r>
      <w:proofErr w:type="spellStart"/>
      <w:r>
        <w:t>Рострудом</w:t>
      </w:r>
      <w:proofErr w:type="spellEnd"/>
      <w:r>
        <w:t xml:space="preserve"> и его территориальными органами.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11. Результатом предоставления государственной услуги при личном обращении заявителей является получение ими консультации по вопросам соблюдения трудового законодательства и иных нормативных правовых актов, содержащих нормы трудового права, в том числе касающихся: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порядка заключения, изменения и расторжения трудовых договоров;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режима труда и отдыха, предоставления основного и дополнительного оплачиваемых отпусков;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оплаты и нормирования труда, в том числе установления, исчисления и выплаты заработной платы;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предоставления гарантий и компенсаций работникам;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lastRenderedPageBreak/>
        <w:t>порядка применения дисциплинарных взысканий;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организации охраны труда и обеспечения прав работников на охрану труда, в том числе порядка расследования несчастных случаев на производстве и профессиональных заболеваний;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порядка и условий материальной ответственности сторон трудового договора, в том числе порядка возмещения вреда жизни и здоровью работника, причиненного в связи с исполнением им трудовых обязанностей;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особенностей регулирования труда отдельных категорий работников (женщин, лиц с семейными обязанностями, работников в возрасте до восемнадцати лет, лиц, работающих по совместительству);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порядка разрешения индивидуальных и коллективных трудовых споров;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профессиональной подготовки, переподготовки и повышения квалификации работников непосредственно у работодателя;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социального партнерства, ведения коллективных переговоров, заключения коллективных договоров и соглашений;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участия работников и их полномочных представителей в управлении организацией;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надзора и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иных вопросов регулирования трудовых отношений субъектов трудового права.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12. Результатом предоставления государственной услуги при письменном обращении заявителей является получение ими разъяснений в письменной или электронной форме по поставленным в заявлении вопросам в части соблюдения трудового законодательства и иных нормативных правовых актов, содержащих нормы трудового права.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13. Результатом предоставления государственной услуги является также размещение в средствах массовой информации или на официальных сайтах </w:t>
      </w:r>
      <w:proofErr w:type="spellStart"/>
      <w:r>
        <w:t>Роструда</w:t>
      </w:r>
      <w:proofErr w:type="spellEnd"/>
      <w:r>
        <w:t>, его территориальных органов и органов исполнительной власти субъектов Российской Федерации, а также на стендах в многофункциональных центрах предоставления государственных и муниципальных услуг информационно-справочных материалов, адресованных неопределенному кругу лиц.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C470F4" w:rsidRDefault="00C470F4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C470F4" w:rsidRDefault="00C470F4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C470F4" w:rsidRDefault="00C470F4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C470F4" w:rsidRDefault="00C470F4">
      <w:pPr>
        <w:pStyle w:val="ConsPlusTitle"/>
        <w:jc w:val="center"/>
      </w:pPr>
      <w:r>
        <w:lastRenderedPageBreak/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C470F4" w:rsidRDefault="00C470F4">
      <w:pPr>
        <w:pStyle w:val="ConsPlusTitle"/>
        <w:jc w:val="center"/>
      </w:pPr>
      <w:r>
        <w:t>законодательством Российской Федерации, срок выдачи</w:t>
      </w:r>
    </w:p>
    <w:p w:rsidR="00C470F4" w:rsidRDefault="00C470F4">
      <w:pPr>
        <w:pStyle w:val="ConsPlusTitle"/>
        <w:jc w:val="center"/>
      </w:pPr>
      <w:r>
        <w:t>(направления) документов, являющихся результатом</w:t>
      </w:r>
    </w:p>
    <w:p w:rsidR="00C470F4" w:rsidRDefault="00C470F4">
      <w:pPr>
        <w:pStyle w:val="ConsPlusTitle"/>
        <w:jc w:val="center"/>
      </w:pPr>
      <w:r>
        <w:t>предоставления 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14. Срок предоставления государственной услуги и срок выдачи (направления) документов, являющихся результатом предоставления государственной услуги, определяются применительно к каждой административной процедуре и составляют: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а) при личном обращении заявителя за получением консультации по вопросам соблюдения трудового законодательства и иных нормативных правовых актов, содержащих нормы трудового права, - 15 минут;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б) при письменном обращении заявителя за получением разъяснений - 30 дней с момента регистрации заявления о получении разъяснений по вопросам соблюдения трудового законодательства и иных нормативных правовых актов, содержащих нормы трудового права (далее - заявление), примерная форма которого приведена в </w:t>
      </w:r>
      <w:hyperlink w:anchor="P495" w:history="1">
        <w:r>
          <w:rPr>
            <w:color w:val="0000FF"/>
          </w:rPr>
          <w:t>приложении</w:t>
        </w:r>
      </w:hyperlink>
      <w:r>
        <w:t xml:space="preserve"> к Административному регламенту;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в) </w:t>
      </w:r>
      <w:proofErr w:type="gramStart"/>
      <w:r>
        <w:t>направлении</w:t>
      </w:r>
      <w:proofErr w:type="gramEnd"/>
      <w:r>
        <w:t xml:space="preserve"> заявления через официальный сайт </w:t>
      </w:r>
      <w:proofErr w:type="spellStart"/>
      <w:r>
        <w:t>Роструда</w:t>
      </w:r>
      <w:proofErr w:type="spellEnd"/>
      <w:r>
        <w:t xml:space="preserve"> или сайты территориальных органов </w:t>
      </w:r>
      <w:proofErr w:type="spellStart"/>
      <w:r>
        <w:t>Роструда</w:t>
      </w:r>
      <w:proofErr w:type="spellEnd"/>
      <w:r>
        <w:t xml:space="preserve"> - 30 дней с момента регистрации заявления в электронном виде.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C470F4" w:rsidRDefault="00C470F4">
      <w:pPr>
        <w:pStyle w:val="ConsPlusTitle"/>
        <w:jc w:val="center"/>
      </w:pPr>
      <w:r>
        <w:t>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15. Предоставление государственной услуги осуществляется в соответствии с нормативными правовыми актами, размещенными на официальном сайте </w:t>
      </w:r>
      <w:proofErr w:type="spellStart"/>
      <w:r>
        <w:t>Роструда</w:t>
      </w:r>
      <w:proofErr w:type="spellEnd"/>
      <w:r>
        <w:t xml:space="preserve"> в сети Интернет, Федеральном реестре и на Едином портале.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470F4" w:rsidRDefault="00C470F4">
      <w:pPr>
        <w:pStyle w:val="ConsPlusTitle"/>
        <w:jc w:val="center"/>
      </w:pPr>
      <w:r>
        <w:t>в соответствии с нормативными правовыми актами</w:t>
      </w:r>
    </w:p>
    <w:p w:rsidR="00C470F4" w:rsidRDefault="00C470F4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C470F4" w:rsidRDefault="00C470F4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C470F4" w:rsidRDefault="00C470F4">
      <w:pPr>
        <w:pStyle w:val="ConsPlusTitle"/>
        <w:jc w:val="center"/>
      </w:pPr>
      <w:r>
        <w:t>государственной услуги, подлежащих представлению</w:t>
      </w:r>
    </w:p>
    <w:p w:rsidR="00C470F4" w:rsidRDefault="00C470F4">
      <w:pPr>
        <w:pStyle w:val="ConsPlusTitle"/>
        <w:jc w:val="center"/>
      </w:pPr>
      <w:r>
        <w:t>заявителем, способы их получения заявителем,</w:t>
      </w:r>
    </w:p>
    <w:p w:rsidR="00C470F4" w:rsidRDefault="00C470F4">
      <w:pPr>
        <w:pStyle w:val="ConsPlusTitle"/>
        <w:jc w:val="center"/>
      </w:pPr>
      <w:r>
        <w:t>в том числе в электронной форме, порядок</w:t>
      </w:r>
    </w:p>
    <w:p w:rsidR="00C470F4" w:rsidRDefault="00C470F4">
      <w:pPr>
        <w:pStyle w:val="ConsPlusTitle"/>
        <w:jc w:val="center"/>
      </w:pPr>
      <w:r>
        <w:t>их предоставления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16. Для предоставления государственной услуги заявителю необходимо направить в </w:t>
      </w:r>
      <w:proofErr w:type="spellStart"/>
      <w:r>
        <w:t>Роструд</w:t>
      </w:r>
      <w:proofErr w:type="spellEnd"/>
      <w:r>
        <w:t xml:space="preserve"> или его территориальный орган заявление в письменной форме или в форме электронного документа.</w:t>
      </w:r>
    </w:p>
    <w:p w:rsidR="00C470F4" w:rsidRDefault="00C470F4">
      <w:pPr>
        <w:pStyle w:val="ConsPlusNormal"/>
        <w:spacing w:before="260"/>
        <w:ind w:firstLine="540"/>
        <w:jc w:val="both"/>
      </w:pPr>
      <w:bookmarkStart w:id="2" w:name="P151"/>
      <w:bookmarkEnd w:id="2"/>
      <w:r>
        <w:t>17. В заявлении указывается следующая информация: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для работников и работодателей - физических лиц, не являющихся индивидуальными предпринимателями: фамилия, имя, отчество (последнее - при наличии), почтовый адрес, по которому должны быть направлены разъяснения, </w:t>
      </w:r>
      <w:r>
        <w:lastRenderedPageBreak/>
        <w:t>содержание вопросов, по которым требуются разъяснения в рамках предоставления государственной услуги; заявление заверяется личной подписью с указанием даты;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>для работодателей - юридических лиц и физических лиц - индивидуальных предпринимателей: полное наименование юридического лица или фамилия, имя, отчество индивидуального предпринимателя, почтовый адрес, по которому должны быть направлены разъяснения, содержание вопросов, по которым требуются разъяснения в рамках предоставления государственной услуги; заявление заверяется подписью уполномоченного представителя юридического лица или индивидуального предпринимателя, печатью организации (при наличии печати), с указанием даты.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>18. При направлении заявления в письменной форме или в форме электронного документа заявителями указываются адресат (</w:t>
      </w:r>
      <w:proofErr w:type="spellStart"/>
      <w:r>
        <w:t>Роструд</w:t>
      </w:r>
      <w:proofErr w:type="spellEnd"/>
      <w:r>
        <w:t xml:space="preserve"> или наименование его территориального органа) либо должность, фамилия и инициалы уполномоченного должностного лица </w:t>
      </w:r>
      <w:proofErr w:type="spellStart"/>
      <w:r>
        <w:t>Роструда</w:t>
      </w:r>
      <w:proofErr w:type="spellEnd"/>
      <w:r>
        <w:t xml:space="preserve"> или его территориального органа, которому адресовано заявление.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Заявление должно быть написано разборчиво от руки или оформлено в печатном виде.</w:t>
      </w:r>
    </w:p>
    <w:p w:rsidR="00C470F4" w:rsidRDefault="00C470F4">
      <w:pPr>
        <w:pStyle w:val="ConsPlusNormal"/>
        <w:spacing w:before="260"/>
        <w:ind w:firstLine="540"/>
        <w:jc w:val="both"/>
      </w:pPr>
      <w:bookmarkStart w:id="3" w:name="P156"/>
      <w:bookmarkEnd w:id="3"/>
      <w:r>
        <w:t xml:space="preserve">19. </w:t>
      </w:r>
      <w:proofErr w:type="gramStart"/>
      <w:r>
        <w:t xml:space="preserve">Заявители, письменно обратившиеся в </w:t>
      </w:r>
      <w:proofErr w:type="spellStart"/>
      <w:r>
        <w:t>Роструд</w:t>
      </w:r>
      <w:proofErr w:type="spellEnd"/>
      <w:r>
        <w:t xml:space="preserve"> или его территориальный орган по вопросам предоставления государственной услуги в электронном виде, размещают на официальном сайте </w:t>
      </w:r>
      <w:proofErr w:type="spellStart"/>
      <w:r>
        <w:t>Роструда</w:t>
      </w:r>
      <w:proofErr w:type="spellEnd"/>
      <w:r>
        <w:t xml:space="preserve"> или официальном сайте его территориального органа заявление, в котором в обязательном порядке указывается фамилия, имя, отчество (последнее - при наличии) заявителя или наименование организации, адрес электронной почты, если разъяснения должны быть направлены в форме электронного документа, и почтовый адрес</w:t>
      </w:r>
      <w:proofErr w:type="gramEnd"/>
      <w:r>
        <w:t>, если разъяснения должны быть направлены в письменной форме.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20. При предоставлении государственной услуги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470F4" w:rsidRDefault="00C470F4">
      <w:pPr>
        <w:pStyle w:val="ConsPlusTitle"/>
        <w:jc w:val="center"/>
      </w:pPr>
      <w:r>
        <w:t>в соответствии с нормативными правовыми актами</w:t>
      </w:r>
    </w:p>
    <w:p w:rsidR="00C470F4" w:rsidRDefault="00C470F4">
      <w:pPr>
        <w:pStyle w:val="ConsPlusTitle"/>
        <w:jc w:val="center"/>
      </w:pPr>
      <w:r>
        <w:t>для предоставления государственной услуги, которые</w:t>
      </w:r>
    </w:p>
    <w:p w:rsidR="00C470F4" w:rsidRDefault="00C470F4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C470F4" w:rsidRDefault="00C470F4">
      <w:pPr>
        <w:pStyle w:val="ConsPlusTitle"/>
        <w:jc w:val="center"/>
      </w:pPr>
      <w:r>
        <w:t>местного самоуправления и иных органов, участвующих</w:t>
      </w:r>
    </w:p>
    <w:p w:rsidR="00C470F4" w:rsidRDefault="00C470F4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C470F4" w:rsidRDefault="00C470F4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C470F4" w:rsidRDefault="00C470F4">
      <w:pPr>
        <w:pStyle w:val="ConsPlusTitle"/>
        <w:jc w:val="center"/>
      </w:pPr>
      <w:r>
        <w:t xml:space="preserve">их получения заявителем, в том числе в </w:t>
      </w:r>
      <w:proofErr w:type="gramStart"/>
      <w:r>
        <w:t>электронной</w:t>
      </w:r>
      <w:proofErr w:type="gramEnd"/>
    </w:p>
    <w:p w:rsidR="00C470F4" w:rsidRDefault="00C470F4">
      <w:pPr>
        <w:pStyle w:val="ConsPlusTitle"/>
        <w:jc w:val="center"/>
      </w:pPr>
      <w:r>
        <w:t>форме, порядок их предоставления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21.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</w:t>
      </w:r>
      <w:r>
        <w:lastRenderedPageBreak/>
        <w:t>органов, участвующих в предоставлении государственных или муниципальных услуг, и которые заявитель вправе представить, законодательством Российской Федерации не предусмотрены.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22. Запрещается требовать от заявителя: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10" w:history="1">
        <w:r>
          <w:rPr>
            <w:color w:val="0000FF"/>
          </w:rPr>
          <w:t>части 6</w:t>
        </w:r>
        <w:proofErr w:type="gramEnd"/>
        <w:r>
          <w:rPr>
            <w:color w:val="0000FF"/>
          </w:rPr>
          <w:t xml:space="preserve">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(Собрание законодательства Российской Федерации, 2010, N 31, ст. 4179; 2016 N 27, ст. 4294) (далее - Федеральный закон N 210-ФЗ);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- изменения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- наличия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- истечения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-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</w:t>
      </w:r>
      <w:r>
        <w:lastRenderedPageBreak/>
        <w:t>муниципальную услугу, государственного или муниципального служащего, работника многофункционального центра, работника организации, привлекаемой для оказания государственных услуг в многофункциональном центре,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</w:t>
      </w:r>
      <w:proofErr w:type="gramEnd"/>
      <w:r>
        <w:t xml:space="preserve"> </w:t>
      </w:r>
      <w:proofErr w:type="gramStart"/>
      <w:r>
        <w:t>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привлекаемой для оказания государственных услуг в многофункциональном центре, уведомляется заявитель, а также приносятся извинения за доставленные неудобства.</w:t>
      </w:r>
      <w:proofErr w:type="gramEnd"/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C470F4" w:rsidRDefault="00C470F4">
      <w:pPr>
        <w:pStyle w:val="ConsPlusTitle"/>
        <w:jc w:val="center"/>
      </w:pPr>
      <w:r>
        <w:t>в приеме документов, необходимых для предоставления</w:t>
      </w:r>
    </w:p>
    <w:p w:rsidR="00C470F4" w:rsidRDefault="00C470F4">
      <w:pPr>
        <w:pStyle w:val="ConsPlusTitle"/>
        <w:jc w:val="center"/>
      </w:pPr>
      <w:r>
        <w:t>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23. Основаниями для отказа в приеме документов, необходимых для предоставления государственной услуги, являются: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а) подача заявления лицом, не имеющим на то полномочий в случаях, когда подтверждение обязательно;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б) несоответствие заявления требованиям к оформлению и содержанию, предусмотренным </w:t>
      </w:r>
      <w:hyperlink w:anchor="P151" w:history="1">
        <w:r>
          <w:rPr>
            <w:color w:val="0000FF"/>
          </w:rPr>
          <w:t>пунктами 17</w:t>
        </w:r>
      </w:hyperlink>
      <w:r>
        <w:t xml:space="preserve"> - </w:t>
      </w:r>
      <w:hyperlink w:anchor="P156" w:history="1">
        <w:r>
          <w:rPr>
            <w:color w:val="0000FF"/>
          </w:rPr>
          <w:t>19</w:t>
        </w:r>
      </w:hyperlink>
      <w:r>
        <w:t xml:space="preserve"> Административного регламента;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в) текст заявления не поддается прочтению;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г) текст обращения не позволяет определить суть предложения, заявления или жалобы.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24. Отказ в приеме запроса и иных документов, необходимых для предоставления государственной услуги, а также отказ в предоставлении услуги в случае, если запрос и документы, необходимые для предоставления услуги поданы в соответствии с информацией о сроках и порядке предоставления </w:t>
      </w:r>
      <w:proofErr w:type="gramStart"/>
      <w:r>
        <w:t>услуги, опубликованной на Едином портале не допускается</w:t>
      </w:r>
      <w:proofErr w:type="gramEnd"/>
      <w:r>
        <w:t>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C470F4" w:rsidRDefault="00C470F4">
      <w:pPr>
        <w:pStyle w:val="ConsPlusTitle"/>
        <w:jc w:val="center"/>
      </w:pPr>
      <w:r>
        <w:t>или отказа в предоставлении 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25. Оснований для приостановления предоставления государственной услуги не </w:t>
      </w:r>
      <w:proofErr w:type="spellStart"/>
      <w:r>
        <w:t>предусмотренно</w:t>
      </w:r>
      <w:proofErr w:type="spellEnd"/>
      <w:r>
        <w:t>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26. В предоставлении государственной услуги может быть отказано в случае если: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а) в тексте заявления содержатся нецензурные либо оскорбительные выражения, угрозы жизни, здоровью и имуществу уполномоченных должностных </w:t>
      </w:r>
      <w:r>
        <w:lastRenderedPageBreak/>
        <w:t xml:space="preserve">лиц </w:t>
      </w:r>
      <w:proofErr w:type="spellStart"/>
      <w:r>
        <w:t>Роструда</w:t>
      </w:r>
      <w:proofErr w:type="spellEnd"/>
      <w:r>
        <w:t xml:space="preserve"> или его территориальных органов, а также членов их семей;</w:t>
      </w:r>
    </w:p>
    <w:p w:rsidR="00C470F4" w:rsidRDefault="00C470F4">
      <w:pPr>
        <w:pStyle w:val="ConsPlusNormal"/>
        <w:spacing w:before="260"/>
        <w:ind w:firstLine="540"/>
        <w:jc w:val="both"/>
      </w:pPr>
      <w:bookmarkStart w:id="4" w:name="P196"/>
      <w:bookmarkEnd w:id="4"/>
      <w:r>
        <w:t>б) в заявлении содержатся вопросы, на которые заявителю давались разъяснения при рассмотрении ранее направленных им заявлений, иные вопросы во вновь поступившем заявлении отсутствуют.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В случае, указанном в </w:t>
      </w:r>
      <w:hyperlink w:anchor="P196" w:history="1">
        <w:r>
          <w:rPr>
            <w:color w:val="0000FF"/>
          </w:rPr>
          <w:t>подпункте "б"</w:t>
        </w:r>
      </w:hyperlink>
      <w:r>
        <w:t xml:space="preserve"> настоящего пункта, уполномоченное должностное лицо </w:t>
      </w:r>
      <w:proofErr w:type="spellStart"/>
      <w:r>
        <w:t>Роструда</w:t>
      </w:r>
      <w:proofErr w:type="spellEnd"/>
      <w:r>
        <w:t xml:space="preserve"> и его территориальных органов готовит и направляет заявителю соответствующее уведомление (если фамилия и адрес заявителя имеются и поддаются прочтению).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C470F4" w:rsidRDefault="00C470F4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C470F4" w:rsidRDefault="00C470F4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C470F4" w:rsidRDefault="00C470F4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C470F4" w:rsidRDefault="00C470F4">
      <w:pPr>
        <w:pStyle w:val="ConsPlusTitle"/>
        <w:jc w:val="center"/>
      </w:pPr>
      <w:r>
        <w:t>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27. Перечень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C470F4" w:rsidRDefault="00C470F4">
      <w:pPr>
        <w:pStyle w:val="ConsPlusTitle"/>
        <w:jc w:val="center"/>
      </w:pPr>
      <w:r>
        <w:t>государственной пошлины или иной платы, взимаемой</w:t>
      </w:r>
    </w:p>
    <w:p w:rsidR="00C470F4" w:rsidRDefault="00C470F4">
      <w:pPr>
        <w:pStyle w:val="ConsPlusTitle"/>
        <w:jc w:val="center"/>
      </w:pPr>
      <w:r>
        <w:t>за предоставление 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28. Государственная пошлина или иная плата за предоставление государственной услуги не взимается.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C470F4" w:rsidRDefault="00C470F4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C470F4" w:rsidRDefault="00C470F4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C470F4" w:rsidRDefault="00C470F4">
      <w:pPr>
        <w:pStyle w:val="ConsPlusTitle"/>
        <w:jc w:val="center"/>
      </w:pPr>
      <w:r>
        <w:t>включая информацию о методике расчета размера такой платы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29. При предоставлении государственной услуги предоставление иных услуг, необходимых и обязательных для предоставления государственной услуги, не предусмотрено, плата за предоставление таких услуг не взимается.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Максимальный срок ожидания в очереди</w:t>
      </w:r>
    </w:p>
    <w:p w:rsidR="00C470F4" w:rsidRDefault="00C470F4">
      <w:pPr>
        <w:pStyle w:val="ConsPlusTitle"/>
        <w:jc w:val="center"/>
      </w:pPr>
      <w:r>
        <w:t>при подаче запроса о предоставлении государственной</w:t>
      </w:r>
    </w:p>
    <w:p w:rsidR="00C470F4" w:rsidRDefault="00C470F4">
      <w:pPr>
        <w:pStyle w:val="ConsPlusTitle"/>
        <w:jc w:val="center"/>
      </w:pPr>
      <w:r>
        <w:t>услуги, услуги, предоставляемой организацией, участвовавшей</w:t>
      </w:r>
    </w:p>
    <w:p w:rsidR="00C470F4" w:rsidRDefault="00C470F4">
      <w:pPr>
        <w:pStyle w:val="ConsPlusTitle"/>
        <w:jc w:val="center"/>
      </w:pPr>
      <w:r>
        <w:t>в предоставлении государственной услуги, и при получении</w:t>
      </w:r>
    </w:p>
    <w:p w:rsidR="00C470F4" w:rsidRDefault="00C470F4">
      <w:pPr>
        <w:pStyle w:val="ConsPlusTitle"/>
        <w:jc w:val="center"/>
      </w:pPr>
      <w:r>
        <w:t>результата предоставления таких услуг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30. Время ожидания заявителя в очереди при подаче заявления и при получении результата предоставления государственной услуги не должно превышать 15 минут.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C470F4" w:rsidRDefault="00C470F4">
      <w:pPr>
        <w:pStyle w:val="ConsPlusTitle"/>
        <w:jc w:val="center"/>
      </w:pPr>
      <w:r>
        <w:lastRenderedPageBreak/>
        <w:t>о предоставлении государственной услуги и услуги,</w:t>
      </w:r>
    </w:p>
    <w:p w:rsidR="00C470F4" w:rsidRDefault="00C470F4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C470F4" w:rsidRDefault="00C470F4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31. Заявление, в том числе в форме электронного документа, подлежит обязательной регистрации в течение трех дней с момента поступления в </w:t>
      </w:r>
      <w:proofErr w:type="spellStart"/>
      <w:r>
        <w:t>Роструд</w:t>
      </w:r>
      <w:proofErr w:type="spellEnd"/>
      <w:r>
        <w:t xml:space="preserve"> или его территориальный орган.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32. При получении заявления в форме электронного документа должностное лицо </w:t>
      </w:r>
      <w:proofErr w:type="spellStart"/>
      <w:r>
        <w:t>Роструда</w:t>
      </w:r>
      <w:proofErr w:type="spellEnd"/>
      <w:r>
        <w:t>, его территориального органа, ответственное за делопроизводство, в день регистрации заявления направляет заявителю подтверждение его получения в виде электронного документа с использованием Единого портала.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470F4" w:rsidRDefault="00C470F4">
      <w:pPr>
        <w:pStyle w:val="ConsPlusTitle"/>
        <w:jc w:val="center"/>
      </w:pPr>
      <w:r>
        <w:t>государственная услуга, к залу ожидания, местам</w:t>
      </w:r>
    </w:p>
    <w:p w:rsidR="00C470F4" w:rsidRDefault="00C470F4">
      <w:pPr>
        <w:pStyle w:val="ConsPlusTitle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C470F4" w:rsidRDefault="00C470F4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C470F4" w:rsidRDefault="00C470F4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C470F4" w:rsidRDefault="00C470F4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C470F4" w:rsidRDefault="00C470F4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C470F4" w:rsidRDefault="00C470F4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C470F4" w:rsidRDefault="00C470F4">
      <w:pPr>
        <w:pStyle w:val="ConsPlusTitle"/>
        <w:jc w:val="center"/>
      </w:pPr>
      <w:r>
        <w:t>доступности для инвалидов указанных объектов</w:t>
      </w:r>
    </w:p>
    <w:p w:rsidR="00C470F4" w:rsidRDefault="00C470F4">
      <w:pPr>
        <w:pStyle w:val="ConsPlusTitle"/>
        <w:jc w:val="center"/>
      </w:pPr>
      <w:r>
        <w:t xml:space="preserve">в соответствии с законодательством </w:t>
      </w:r>
      <w:proofErr w:type="gramStart"/>
      <w:r>
        <w:t>Российской</w:t>
      </w:r>
      <w:proofErr w:type="gramEnd"/>
    </w:p>
    <w:p w:rsidR="00C470F4" w:rsidRDefault="00C470F4">
      <w:pPr>
        <w:pStyle w:val="ConsPlusTitle"/>
        <w:jc w:val="center"/>
      </w:pPr>
      <w:r>
        <w:t>Федерации о социальной защите инвалидов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33. </w:t>
      </w:r>
      <w:proofErr w:type="gramStart"/>
      <w:r>
        <w:t>Помещение для предоставления государственной услуги обеспечивается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информационными и справочными материалами, наглядной информацией, периодическими изданиями, содержащими информацию о соблюдении трудового законодательства и иных нормативных правовых актов, содержащих нормы трудового права, стульями и столами, а также системами кондиционирования (охлаждения и нагревания) воздуха, средствами пожаротушения и оповещения о возникновении чрезвычайной</w:t>
      </w:r>
      <w:proofErr w:type="gramEnd"/>
      <w:r>
        <w:t xml:space="preserve"> ситуации.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34. 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35. Рабочие места уполномоченных должностных лиц </w:t>
      </w:r>
      <w:proofErr w:type="spellStart"/>
      <w:r>
        <w:t>Роструда</w:t>
      </w:r>
      <w:proofErr w:type="spellEnd"/>
      <w:r>
        <w:t xml:space="preserve"> или его территориальных органов оснащаются настенными вывесками или настольными табличками с указанием фамилии, имени, отчества (при наличии) и должности, а также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36.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lastRenderedPageBreak/>
        <w:t>а) условия для беспрепятственного доступа к объекту (зданию, помещению), в котором предоставляется государственная услуга;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б) 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в) сопровождение инвалидов, имеющих стойкие расстройства функции зрения и самостоятельного передвижения;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г)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е)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ж) допуск собаки-проводника на объекты (здания, помещения), в которых предоставляется государственная услуга, при наличии документа, подтверждающего ее специальное обучение и выдаваемого по </w:t>
      </w:r>
      <w:hyperlink r:id="rId11" w:history="1">
        <w:r>
          <w:rPr>
            <w:color w:val="0000FF"/>
          </w:rPr>
          <w:t>форме</w:t>
        </w:r>
      </w:hyperlink>
      <w:r>
        <w:t xml:space="preserve"> и в </w:t>
      </w:r>
      <w:hyperlink r:id="rId12" w:history="1">
        <w:r>
          <w:rPr>
            <w:color w:val="0000FF"/>
          </w:rPr>
          <w:t>порядке</w:t>
        </w:r>
      </w:hyperlink>
      <w:r>
        <w:t>, которые установлены приказом Министерства труда и социальной защиты Российской Федерации от 22 июня 2015 года N 386н "Об утверждении формы документа, подтверждающего специальное обучение собаки-проводника, и порядка его выдачи"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>21 июля 2015 года, регистрационный N 38115);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>з) оказание инвалидам помощи в преодолении барьеров, мешающих получению ими государственной услуги наравне с другими лицами.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услуги, либо когда это возможно, ее предоставление обеспечивается по месту жительства инвалида или в дистанционном режиме.</w:t>
      </w:r>
    </w:p>
    <w:p w:rsidR="00C470F4" w:rsidRDefault="00CD742B">
      <w:pPr>
        <w:pStyle w:val="ConsPlusNormal"/>
        <w:spacing w:before="260"/>
        <w:ind w:firstLine="540"/>
        <w:jc w:val="both"/>
      </w:pPr>
      <w:hyperlink r:id="rId13" w:history="1">
        <w:proofErr w:type="gramStart"/>
        <w:r w:rsidR="00C470F4">
          <w:rPr>
            <w:color w:val="0000FF"/>
          </w:rPr>
          <w:t>Порядок</w:t>
        </w:r>
      </w:hyperlink>
      <w:r w:rsidR="00C470F4">
        <w:t xml:space="preserve">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 утвержден приказом Министерства труда и социальной защиты Российской Федерации от 30 июля 2015 года N 527н (зарегистрирован Министерством юстиции Российской Федерации 17 сентября 2015 года, регистрационный N 38897).</w:t>
      </w:r>
      <w:proofErr w:type="gramEnd"/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lastRenderedPageBreak/>
        <w:t>Показатели доступности и качества государственной</w:t>
      </w:r>
    </w:p>
    <w:p w:rsidR="00C470F4" w:rsidRDefault="00C470F4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C470F4" w:rsidRDefault="00C470F4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C470F4" w:rsidRDefault="00C470F4">
      <w:pPr>
        <w:pStyle w:val="ConsPlusTitle"/>
        <w:jc w:val="center"/>
      </w:pPr>
      <w:r>
        <w:t>услуги и их продолжительность, возможность получения</w:t>
      </w:r>
    </w:p>
    <w:p w:rsidR="00C470F4" w:rsidRDefault="00C470F4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C470F4" w:rsidRDefault="00C470F4">
      <w:pPr>
        <w:pStyle w:val="ConsPlusTitle"/>
        <w:jc w:val="center"/>
      </w:pPr>
      <w:r>
        <w:t xml:space="preserve">в том числе с использованием </w:t>
      </w:r>
      <w:proofErr w:type="gramStart"/>
      <w:r>
        <w:t>информационно-коммуникационных</w:t>
      </w:r>
      <w:proofErr w:type="gramEnd"/>
    </w:p>
    <w:p w:rsidR="00C470F4" w:rsidRDefault="00C470F4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C470F4" w:rsidRDefault="00C470F4">
      <w:pPr>
        <w:pStyle w:val="ConsPlusTitle"/>
        <w:jc w:val="center"/>
      </w:pPr>
      <w:r>
        <w:t>государственной услуги в многофункциональном центре</w:t>
      </w:r>
    </w:p>
    <w:p w:rsidR="00C470F4" w:rsidRDefault="00C470F4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C470F4" w:rsidRDefault="00C470F4">
      <w:pPr>
        <w:pStyle w:val="ConsPlusTitle"/>
        <w:jc w:val="center"/>
      </w:pPr>
      <w:r>
        <w:t>(в том числе в полном объеме), в любом территориальном</w:t>
      </w:r>
    </w:p>
    <w:p w:rsidR="00C470F4" w:rsidRDefault="00C470F4">
      <w:pPr>
        <w:pStyle w:val="ConsPlusTitle"/>
        <w:jc w:val="center"/>
      </w:pPr>
      <w:r>
        <w:t xml:space="preserve">подразделении органа, предоставляющего </w:t>
      </w:r>
      <w:proofErr w:type="gramStart"/>
      <w:r>
        <w:t>государственную</w:t>
      </w:r>
      <w:proofErr w:type="gramEnd"/>
    </w:p>
    <w:p w:rsidR="00C470F4" w:rsidRDefault="00C470F4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C470F4" w:rsidRDefault="00C470F4">
      <w:pPr>
        <w:pStyle w:val="ConsPlusTitle"/>
        <w:jc w:val="center"/>
      </w:pPr>
      <w:r>
        <w:t>посредством запроса о предоставлении нескольких</w:t>
      </w:r>
    </w:p>
    <w:p w:rsidR="00C470F4" w:rsidRDefault="00C470F4">
      <w:pPr>
        <w:pStyle w:val="ConsPlusTitle"/>
        <w:jc w:val="center"/>
      </w:pPr>
      <w:r>
        <w:t>государственных и (или) муниципальных услуг</w:t>
      </w:r>
    </w:p>
    <w:p w:rsidR="00C470F4" w:rsidRDefault="00C470F4">
      <w:pPr>
        <w:pStyle w:val="ConsPlusTitle"/>
        <w:jc w:val="center"/>
      </w:pPr>
      <w:r>
        <w:t>в многофункциональных центрах предоставления</w:t>
      </w:r>
    </w:p>
    <w:p w:rsidR="00C470F4" w:rsidRDefault="00C470F4">
      <w:pPr>
        <w:pStyle w:val="ConsPlusTitle"/>
        <w:jc w:val="center"/>
      </w:pPr>
      <w:r>
        <w:t>государственных и муниципальных услуг</w:t>
      </w:r>
    </w:p>
    <w:p w:rsidR="00C470F4" w:rsidRDefault="00C470F4">
      <w:pPr>
        <w:pStyle w:val="ConsPlusTitle"/>
        <w:jc w:val="center"/>
      </w:pPr>
      <w:r>
        <w:t>(комплексного запроса)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37. Основным показателем доступности и качества государственной услуги является предоставление государственной услуги в соответствии с требованиями, установленными </w:t>
      </w:r>
      <w:hyperlink r:id="rId14" w:history="1">
        <w:r>
          <w:rPr>
            <w:color w:val="0000FF"/>
          </w:rPr>
          <w:t>главой 2</w:t>
        </w:r>
      </w:hyperlink>
      <w:r>
        <w:t xml:space="preserve"> Федерального закона N 210-ФЗ.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К показателям доступности и качества предоставления государственной услуги относятся: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а) степень информированности заявителей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б)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в) возможность выбора заявителем формы обращения за предоставлением государственной услуги (лично, в форме электронного документа с использованием Единого портала);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г) отношение количества жалоб от заявителей о нарушениях порядка предоставления государственной услуги, предусмотренных настоящим Административным регламентом, к общему числу поданных заявлений о предоставлении государственной услуги за отчетный период;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д) количество судебных исков по обжалованию решений и (или) действий (бездействий) </w:t>
      </w:r>
      <w:proofErr w:type="spellStart"/>
      <w:r>
        <w:t>Роструда</w:t>
      </w:r>
      <w:proofErr w:type="spellEnd"/>
      <w:r>
        <w:t xml:space="preserve"> или его территориальных органов, принимаемых при предоставлении государственной услуги.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lastRenderedPageBreak/>
        <w:t>получение информации о порядке и сроках предоставления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запись на прием в </w:t>
      </w:r>
      <w:proofErr w:type="spellStart"/>
      <w:r>
        <w:t>Роструд</w:t>
      </w:r>
      <w:proofErr w:type="spellEnd"/>
      <w:r>
        <w:t xml:space="preserve"> или его территориальный орган для подачи запроса о предоставлении услуги (далее - запрос);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формирование запроса о предоставлении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прием и регистрация в </w:t>
      </w:r>
      <w:proofErr w:type="spellStart"/>
      <w:r>
        <w:t>Роструде</w:t>
      </w:r>
      <w:proofErr w:type="spellEnd"/>
      <w:r>
        <w:t xml:space="preserve"> или его территориальном органе запроса и иных документов, необходимых для предоставления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получение результата предоставления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получение сведений о ходе выполнения запроса о предоставлении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досудебное (внесудебное) обжалование решений и действий (бездействия) </w:t>
      </w:r>
      <w:proofErr w:type="spellStart"/>
      <w:r>
        <w:t>Роструда</w:t>
      </w:r>
      <w:proofErr w:type="spellEnd"/>
      <w:r>
        <w:t xml:space="preserve">, или его территориального органа, а также должностных лица </w:t>
      </w:r>
      <w:proofErr w:type="spellStart"/>
      <w:r>
        <w:t>Роструда</w:t>
      </w:r>
      <w:proofErr w:type="spellEnd"/>
      <w:r>
        <w:t xml:space="preserve"> или его территориального органа.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38. Заявитель имеет возможность получения государственной услуги в любом территориальном органе </w:t>
      </w:r>
      <w:proofErr w:type="spellStart"/>
      <w:r>
        <w:t>Роструда</w:t>
      </w:r>
      <w:proofErr w:type="spellEnd"/>
      <w:r>
        <w:t>, предоставляющем государственную услугу, по своему выбору (экстерриториальный принцип).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В целях предоставления государственной услуги, консультаций и информирования о ходе предоставления государственной услуги допускается осуществление приема граждан по предварительной записи. Запись на прием проводится при личном обращении, с использованием средств телефонной связи, а также через сеть Интернет, в том числе через официальный сайт </w:t>
      </w:r>
      <w:proofErr w:type="spellStart"/>
      <w:r>
        <w:t>Роструда</w:t>
      </w:r>
      <w:proofErr w:type="spellEnd"/>
      <w:r>
        <w:t xml:space="preserve"> или его территориальных органов и Единый портал.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39. При представлении запроса и документов, необходимых для предоставления государственной услуги, заявителем лично предполагается однократное взаимодействие с должностным лицом </w:t>
      </w:r>
      <w:proofErr w:type="spellStart"/>
      <w:r>
        <w:t>Роструда</w:t>
      </w:r>
      <w:proofErr w:type="spellEnd"/>
      <w:r>
        <w:t xml:space="preserve"> или его территориального органа при предоставлении государственной услуги, продолжительность которого не должна превышать 15 минут.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40. Заявитель вправе обратиться за получением государственной услуги через многофункциональный центр предоставления государственных и муниципальных услуг (далее - многофункциональный центр).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Получение государственной услуги в многофункциональном центре осуществляется в соответствии с настоящим Административным регламентом на основании соглашений о взаимодействии, заключенных территориальными органами </w:t>
      </w:r>
      <w:proofErr w:type="spellStart"/>
      <w:r>
        <w:t>Роструда</w:t>
      </w:r>
      <w:proofErr w:type="spellEnd"/>
      <w:r>
        <w:t xml:space="preserve"> с уполномоченными многофункциональными центрами по экстерриториальному принципу.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Предоставление государственной услуги осуществляется после однократного </w:t>
      </w:r>
      <w:r>
        <w:lastRenderedPageBreak/>
        <w:t>обращения заявителя с соответствующим запросом в многофункциональный центр.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Взаимодействие многофункционального центра с территориальным органом </w:t>
      </w:r>
      <w:proofErr w:type="spellStart"/>
      <w:r>
        <w:t>Роструда</w:t>
      </w:r>
      <w:proofErr w:type="spellEnd"/>
      <w:r>
        <w:t xml:space="preserve"> осуществляется без участия заявителя в соответствии с заключенным соглашением о взаимодействии.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Для предоставления государственной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Возможность получения государственной услуги в многофункциональном центре посредством комплексного запроса не предусмотрена.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C470F4" w:rsidRDefault="00C470F4">
      <w:pPr>
        <w:pStyle w:val="ConsPlusTitle"/>
        <w:jc w:val="center"/>
      </w:pPr>
      <w:r>
        <w:t>особенности предоставления государственной</w:t>
      </w:r>
    </w:p>
    <w:p w:rsidR="00C470F4" w:rsidRDefault="00C470F4">
      <w:pPr>
        <w:pStyle w:val="ConsPlusTitle"/>
        <w:jc w:val="center"/>
      </w:pPr>
      <w:proofErr w:type="gramStart"/>
      <w:r>
        <w:t>услуги по экстерриториальному принципу (в случае,</w:t>
      </w:r>
      <w:proofErr w:type="gramEnd"/>
    </w:p>
    <w:p w:rsidR="00C470F4" w:rsidRDefault="00C470F4">
      <w:pPr>
        <w:pStyle w:val="ConsPlusTitle"/>
        <w:jc w:val="center"/>
      </w:pPr>
      <w:r>
        <w:t>если государственная услуга предоставляется</w:t>
      </w:r>
    </w:p>
    <w:p w:rsidR="00C470F4" w:rsidRDefault="00C470F4">
      <w:pPr>
        <w:pStyle w:val="ConsPlusTitle"/>
        <w:jc w:val="center"/>
      </w:pPr>
      <w:r>
        <w:t>по экстерриториальному принципу) и особенности</w:t>
      </w:r>
    </w:p>
    <w:p w:rsidR="00C470F4" w:rsidRDefault="00C470F4">
      <w:pPr>
        <w:pStyle w:val="ConsPlusTitle"/>
        <w:jc w:val="center"/>
      </w:pPr>
      <w:r>
        <w:t>предоставления государственной услуги</w:t>
      </w:r>
    </w:p>
    <w:p w:rsidR="00C470F4" w:rsidRDefault="00C470F4">
      <w:pPr>
        <w:pStyle w:val="ConsPlusTitle"/>
        <w:jc w:val="center"/>
      </w:pPr>
      <w:r>
        <w:t>в электронной форме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41. Государственная услуга предоставляется непосредственно: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уполномоченными должностными лицами </w:t>
      </w:r>
      <w:proofErr w:type="spellStart"/>
      <w:r>
        <w:t>Роструда</w:t>
      </w:r>
      <w:proofErr w:type="spellEnd"/>
      <w:r>
        <w:t>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уполномоченными должностными лицами территориальных органов </w:t>
      </w:r>
      <w:proofErr w:type="spellStart"/>
      <w:r>
        <w:t>Роструда</w:t>
      </w:r>
      <w:proofErr w:type="spellEnd"/>
      <w:r>
        <w:t>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42. Поступившие в </w:t>
      </w:r>
      <w:proofErr w:type="spellStart"/>
      <w:r>
        <w:t>Роструд</w:t>
      </w:r>
      <w:proofErr w:type="spellEnd"/>
      <w:r>
        <w:t xml:space="preserve"> заявления в семидневный срок со дня их регистрации руководителем уполномоченного структурного подразделения </w:t>
      </w:r>
      <w:proofErr w:type="spellStart"/>
      <w:r>
        <w:t>Роструда</w:t>
      </w:r>
      <w:proofErr w:type="spellEnd"/>
      <w:r>
        <w:t xml:space="preserve">, его заместителем могут быть направлены в соответствующий территориальный орган </w:t>
      </w:r>
      <w:proofErr w:type="spellStart"/>
      <w:r>
        <w:t>Роструда</w:t>
      </w:r>
      <w:proofErr w:type="spellEnd"/>
      <w:r>
        <w:t xml:space="preserve"> для рассмотрения и ответа заявителю.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При этом срок рассмотрения заявления исчисляется со дня регистрации его в </w:t>
      </w:r>
      <w:proofErr w:type="spellStart"/>
      <w:r>
        <w:t>Роструде</w:t>
      </w:r>
      <w:proofErr w:type="spellEnd"/>
      <w:r>
        <w:t>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43. Заявитель может представить заявление в виде электронного документа, подписанного усиленной квалифицированной электронной подписью заявителя, в том числе с использованием Единого портала.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При получении заявления в форме электронного документа должностное лицо </w:t>
      </w:r>
      <w:proofErr w:type="spellStart"/>
      <w:r>
        <w:t>Роструда</w:t>
      </w:r>
      <w:proofErr w:type="spellEnd"/>
      <w:r>
        <w:t xml:space="preserve"> или его территориального органа, ответственное за делопроизводство, в течение одного рабочего дня с момента его поступления направляет заявителю подтверждение о получении заявления в форме электронного документа в соответствии с законодательством Российской Федерации с использованием Единого портала.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Средства электронной подписи, применяемые при подаче заявления в виде электронного документа, должны быть сертифицированы в соответствии с </w:t>
      </w:r>
      <w:r>
        <w:lastRenderedPageBreak/>
        <w:t>законодательством Российской Федерации.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В электронной форме государственная услуга предоставляется с использованием Единого портала.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Получить государственную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Результатом предоставления государственной услуги в электронной форме будет являться поступление сообщения о принятии решения по заявлению, которое поступит в Личный кабинет в раздел "Мои заявки".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При определении особенностей предоставления государственной услуги в электронной форме указываются 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- физического лица использовать простую электронную подпись,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</w:t>
      </w:r>
      <w:proofErr w:type="gramEnd"/>
      <w:r>
        <w:t xml:space="preserve">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2013, N 45, ст. 5807; 2018, N 36, ст. 5623).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470F4" w:rsidRDefault="00C470F4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C470F4" w:rsidRDefault="00C470F4">
      <w:pPr>
        <w:pStyle w:val="ConsPlusTitle"/>
        <w:jc w:val="center"/>
      </w:pPr>
      <w:r>
        <w:t>их выполнения, в том числе особенности выполнения</w:t>
      </w:r>
    </w:p>
    <w:p w:rsidR="00C470F4" w:rsidRDefault="00C470F4">
      <w:pPr>
        <w:pStyle w:val="ConsPlusTitle"/>
        <w:jc w:val="center"/>
      </w:pPr>
      <w:r>
        <w:t>административных процедур (действий)</w:t>
      </w:r>
    </w:p>
    <w:p w:rsidR="00C470F4" w:rsidRDefault="00C470F4">
      <w:pPr>
        <w:pStyle w:val="ConsPlusTitle"/>
        <w:jc w:val="center"/>
      </w:pPr>
      <w:r>
        <w:t>в электронной форме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Исчерпывающий перечень административных процедур (действий)</w:t>
      </w:r>
    </w:p>
    <w:p w:rsidR="00C470F4" w:rsidRDefault="00C470F4">
      <w:pPr>
        <w:pStyle w:val="ConsPlusTitle"/>
        <w:jc w:val="center"/>
      </w:pPr>
      <w:r>
        <w:t>при предоставлении 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44. Предоставление государственной услуги осуществляется посредством выполнения следующих административных процедур: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а) консультирование заявителей по вопросам соблюдения трудового законодательства и иных нормативных правовых актов, содержащих нормы трудового права, на личном приеме;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б) направление заявителям разъяснений по вопросам соблюдения трудового законодательства и иных нормативных правовых актов, содержащих нормы трудового права, при письменном обращении.</w:t>
      </w:r>
    </w:p>
    <w:p w:rsidR="00C470F4" w:rsidRDefault="00C470F4" w:rsidP="00C470F4">
      <w:pPr>
        <w:pStyle w:val="ConsPlusNormal"/>
        <w:spacing w:before="260"/>
        <w:ind w:firstLine="540"/>
        <w:jc w:val="both"/>
      </w:pPr>
      <w:r>
        <w:t xml:space="preserve">45. При подаче заявления через Единый портал </w:t>
      </w:r>
      <w:proofErr w:type="spellStart"/>
      <w:r>
        <w:t>Роструд</w:t>
      </w:r>
      <w:proofErr w:type="spellEnd"/>
      <w:r>
        <w:t xml:space="preserve"> или его территориальный орган обеспечивает возможность мониторинга заявителями состояния исполнения административных процедур предоставления </w:t>
      </w:r>
      <w:r>
        <w:lastRenderedPageBreak/>
        <w:t>государственной услуги с размещением на Едином портале соответствующей информации.</w:t>
      </w:r>
    </w:p>
    <w:p w:rsidR="00C470F4" w:rsidRDefault="00C470F4">
      <w:pPr>
        <w:pStyle w:val="ConsPlusTitle"/>
        <w:jc w:val="center"/>
        <w:outlineLvl w:val="2"/>
      </w:pPr>
      <w:r>
        <w:t>Административная процедура консультирования заявителей</w:t>
      </w:r>
    </w:p>
    <w:p w:rsidR="00C470F4" w:rsidRDefault="00C470F4">
      <w:pPr>
        <w:pStyle w:val="ConsPlusTitle"/>
        <w:jc w:val="center"/>
      </w:pPr>
      <w:r>
        <w:t>по вопросам соблюдения трудового законодательства и иных</w:t>
      </w:r>
    </w:p>
    <w:p w:rsidR="00C470F4" w:rsidRDefault="00C470F4">
      <w:pPr>
        <w:pStyle w:val="ConsPlusTitle"/>
        <w:jc w:val="center"/>
      </w:pPr>
      <w:r>
        <w:t>нормативных правовых актов, содержащих нормы</w:t>
      </w:r>
    </w:p>
    <w:p w:rsidR="00C470F4" w:rsidRDefault="00C470F4">
      <w:pPr>
        <w:pStyle w:val="ConsPlusTitle"/>
        <w:jc w:val="center"/>
      </w:pPr>
      <w:r>
        <w:t>трудового права, на личном приеме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>46. Основанием для начала осуществления административной процедуры является обращение заявителя на личном приеме.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47. Время ожидания заявителя, обратившегося за предоставлением государственной услуги на личном приеме, не должно превышать 15 минут.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48. Уполномоченные должностные лица </w:t>
      </w:r>
      <w:proofErr w:type="spellStart"/>
      <w:r>
        <w:t>Роструда</w:t>
      </w:r>
      <w:proofErr w:type="spellEnd"/>
      <w:r>
        <w:t xml:space="preserve"> или его территориальных органов выслушивают заявителя и при необходимости уточняют у него характер и существо вопросов, за ответами на которые он обратился, и в доступной для восприятия форме консультируют.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49. При осуществлении устного консультирования </w:t>
      </w:r>
      <w:proofErr w:type="gramStart"/>
      <w:r>
        <w:t>заявителей</w:t>
      </w:r>
      <w:proofErr w:type="gramEnd"/>
      <w:r>
        <w:t xml:space="preserve"> уполномоченные должностные лица </w:t>
      </w:r>
      <w:proofErr w:type="spellStart"/>
      <w:r>
        <w:t>Роструда</w:t>
      </w:r>
      <w:proofErr w:type="spellEnd"/>
      <w:r>
        <w:t xml:space="preserve"> и его территориальных органов используют положения законодательных и иных нормативных правовых актов, содержащих нормы трудового права, разъяснения и комментарии официальных органов.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50. После получения заявителем </w:t>
      </w:r>
      <w:proofErr w:type="gramStart"/>
      <w:r>
        <w:t>консультации</w:t>
      </w:r>
      <w:proofErr w:type="gramEnd"/>
      <w:r>
        <w:t xml:space="preserve"> уполномоченные должностные лица </w:t>
      </w:r>
      <w:proofErr w:type="spellStart"/>
      <w:r>
        <w:t>Роструда</w:t>
      </w:r>
      <w:proofErr w:type="spellEnd"/>
      <w:r>
        <w:t xml:space="preserve"> или его территориальных органов: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уточняют у заявителя, удовлетворен ли он полнотой полученной консультации;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уточняют потребность заявителя в получении дополнительных сведений по вопросам соблюдения трудового законодательства и иных нормативных правовых актов, содержащих нормы трудового права;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сообщают заявителю о возможности получения при необходимости дополнительных сведений на бумажном носителе (брошюры, буклеты, проспекты по вопросам трудового законодательства, распечатки выдержек из нормативных правовых актов), а также в электронном виде (посредством обращения на официальные сайты </w:t>
      </w:r>
      <w:proofErr w:type="spellStart"/>
      <w:r>
        <w:t>Роструда</w:t>
      </w:r>
      <w:proofErr w:type="spellEnd"/>
      <w:r>
        <w:t xml:space="preserve"> и официальные сайты его территориальных органов или использования информационного киоска, содержащего информационно-справочные материалы, в том числе в режиме "вопрос-ответ").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>51. В случае</w:t>
      </w:r>
      <w:proofErr w:type="gramStart"/>
      <w:r>
        <w:t>,</w:t>
      </w:r>
      <w:proofErr w:type="gramEnd"/>
      <w:r>
        <w:t xml:space="preserve"> если поставленные на личном приеме заявителем вопросы не относятся к сфере регулирования трудового законодательства и иных нормативных правовых актов, содержащих нормы трудового права, то уполномоченное должностное лицо </w:t>
      </w:r>
      <w:proofErr w:type="spellStart"/>
      <w:r>
        <w:t>Роструда</w:t>
      </w:r>
      <w:proofErr w:type="spellEnd"/>
      <w:r>
        <w:t xml:space="preserve"> или его территориального органа информирует заявителя о невозможности получения консультации, после чего подробно и в вежливой форме дает разъяснения, куда и в каком порядке следует обратиться.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lastRenderedPageBreak/>
        <w:t>52. В случае</w:t>
      </w:r>
      <w:proofErr w:type="gramStart"/>
      <w:r>
        <w:t>,</w:t>
      </w:r>
      <w:proofErr w:type="gramEnd"/>
      <w:r>
        <w:t xml:space="preserve"> если заявитель выражает потребность в получении дополнительных сведений по вопросам соблюдения трудового законодательства и иных нормативных правовых актов, содержащих нормы трудового права, которые не могут быть объективно рассмотрены непосредственно в процессе личного приема вследствие их специфичности, уполномоченные должностные лица </w:t>
      </w:r>
      <w:proofErr w:type="spellStart"/>
      <w:r>
        <w:t>Роструда</w:t>
      </w:r>
      <w:proofErr w:type="spellEnd"/>
      <w:r>
        <w:t xml:space="preserve"> или его территориальных органов предлагают заявителю заполнить заявление, указав в нем способ получения указанных сведений.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53. </w:t>
      </w:r>
      <w:proofErr w:type="gramStart"/>
      <w:r>
        <w:t xml:space="preserve">Заявление регистрируется уполномоченным должностным лицом </w:t>
      </w:r>
      <w:proofErr w:type="spellStart"/>
      <w:r>
        <w:t>Роструда</w:t>
      </w:r>
      <w:proofErr w:type="spellEnd"/>
      <w:r>
        <w:t xml:space="preserve"> или его территориального органа в журнале регистрации консультаций заявителей по вопросам соблюдения трудового законодательства и иных нормативных правовых актов, содержащих нормы трудового права (далее - журнал регистрации консультаций), и в течение 30 минут после завершения приема граждан передается по принадлежности уполномоченному должностному лицу </w:t>
      </w:r>
      <w:proofErr w:type="spellStart"/>
      <w:r>
        <w:t>Роструда</w:t>
      </w:r>
      <w:proofErr w:type="spellEnd"/>
      <w:r>
        <w:t xml:space="preserve"> или его территориальных органов.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Дальнейшее предоставление государственной услуги осуществляется уполномоченными должностными лицами </w:t>
      </w:r>
      <w:proofErr w:type="spellStart"/>
      <w:r>
        <w:t>Роструда</w:t>
      </w:r>
      <w:proofErr w:type="spellEnd"/>
      <w:r>
        <w:t xml:space="preserve"> или его территориальных органов в соответствии с </w:t>
      </w:r>
      <w:hyperlink w:anchor="P372" w:history="1">
        <w:r>
          <w:rPr>
            <w:color w:val="0000FF"/>
          </w:rPr>
          <w:t>пунктами 58</w:t>
        </w:r>
      </w:hyperlink>
      <w:r>
        <w:t xml:space="preserve"> - </w:t>
      </w:r>
      <w:hyperlink w:anchor="P386" w:history="1">
        <w:r>
          <w:rPr>
            <w:color w:val="0000FF"/>
          </w:rPr>
          <w:t>69</w:t>
        </w:r>
      </w:hyperlink>
      <w:r>
        <w:t xml:space="preserve"> Административного регламента.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54. При предоставлении заявителю информации и информационных материалов уполномоченные должностные лица </w:t>
      </w:r>
      <w:proofErr w:type="spellStart"/>
      <w:r>
        <w:t>Роструда</w:t>
      </w:r>
      <w:proofErr w:type="spellEnd"/>
      <w:r>
        <w:t xml:space="preserve"> и его территориальных органов обязаны соблюдать условия конфиденциальности информации, доступ к которой ограничен в соответствии с законодательством Российской Федерации или составляет коммерческую, служебную или иную тайну, охраняемую в соответствии с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При обращении заявителя с вопросом об источнике предоставленных ему информационно-справочных материалов уполномоченные должностные лица </w:t>
      </w:r>
      <w:proofErr w:type="spellStart"/>
      <w:r>
        <w:t>Роструда</w:t>
      </w:r>
      <w:proofErr w:type="spellEnd"/>
      <w:r>
        <w:t xml:space="preserve"> или его территориальных органов предоставляют достоверную информацию в форме и объеме, достаточных для идентификации источника получения предоставленной информации и информационных материалов (за исключением случаев конфиденциальности сведений об источнике информации).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55. В случае</w:t>
      </w:r>
      <w:proofErr w:type="gramStart"/>
      <w:r>
        <w:t>,</w:t>
      </w:r>
      <w:proofErr w:type="gramEnd"/>
      <w:r>
        <w:t xml:space="preserve"> если при консультировании заявителя уполномоченными должностными лицами </w:t>
      </w:r>
      <w:proofErr w:type="spellStart"/>
      <w:r>
        <w:t>Роструда</w:t>
      </w:r>
      <w:proofErr w:type="spellEnd"/>
      <w:r>
        <w:t xml:space="preserve"> или его территориальных органов установлены сведения, указывающие на допущенные в отношении заявителя нарушения его трудовых прав, восстановление которых возможно исключительно при проведении уполномоченными должностными лицами </w:t>
      </w:r>
      <w:proofErr w:type="spellStart"/>
      <w:r>
        <w:t>Роструда</w:t>
      </w:r>
      <w:proofErr w:type="spellEnd"/>
      <w:r>
        <w:t xml:space="preserve"> или его территориальных органов мероприятий по государственному надзору и контролю в установленной сфере деятельности, заявителю предлагается оформить письменное заявление о проведении соответствующих контрольно-надзорных мероприятий и даются разъяснения о порядке рассмотрения данного заявления.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Рассмотрение письменного заявления о нарушении трудовых прав заявителя осуществляется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(Собрание законодательства Российской Федерации, 2006, N 19, ст. 2060; 2010, N 27, ст. 3410; N 31, ст. 4196; 2013, N 19, ст. 2307;</w:t>
      </w:r>
      <w:proofErr w:type="gramEnd"/>
      <w:r>
        <w:t xml:space="preserve"> N 27, ст. 3474; 2014, N 48, ст. 6638; </w:t>
      </w:r>
      <w:r>
        <w:lastRenderedPageBreak/>
        <w:t xml:space="preserve">2015, N 45, ст. 6206; 2017, N 49, ст. 7327; </w:t>
      </w:r>
      <w:proofErr w:type="gramStart"/>
      <w:r>
        <w:t>2018, N 53, ст. 8454), в рамках исполнения государственной функции по государственному надзору и контролю за соблюдением работодателями трудового законодательства и иных нормативных правовых актов, содержащих нормы трудового права, в целях принятия надлежащих мер по устранению допущенных нарушений и восстановлению нарушенных прав заявителя.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56. Уполномоченные должностные лица </w:t>
      </w:r>
      <w:proofErr w:type="spellStart"/>
      <w:r>
        <w:t>Роструда</w:t>
      </w:r>
      <w:proofErr w:type="spellEnd"/>
      <w:r>
        <w:t xml:space="preserve"> или его территориального органа информируют заявителя о возможности неоднократного обращения за получением консультации.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57. Уполномоченные должностные лица </w:t>
      </w:r>
      <w:proofErr w:type="spellStart"/>
      <w:r>
        <w:t>Роструда</w:t>
      </w:r>
      <w:proofErr w:type="spellEnd"/>
      <w:r>
        <w:t xml:space="preserve"> или его территориального органа фиксируют результат консультирования заявителя на личном приеме в журнале регистрации консультаций.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Административная процедура направления</w:t>
      </w:r>
    </w:p>
    <w:p w:rsidR="00C470F4" w:rsidRDefault="00C470F4">
      <w:pPr>
        <w:pStyle w:val="ConsPlusTitle"/>
        <w:jc w:val="center"/>
      </w:pPr>
      <w:r>
        <w:t>заявителям разъяснений по вопросам соблюдения трудового</w:t>
      </w:r>
    </w:p>
    <w:p w:rsidR="00C470F4" w:rsidRDefault="00C470F4">
      <w:pPr>
        <w:pStyle w:val="ConsPlusTitle"/>
        <w:jc w:val="center"/>
      </w:pPr>
      <w:r>
        <w:t>законодательства и иных нормативных правовых актов,</w:t>
      </w:r>
    </w:p>
    <w:p w:rsidR="00C470F4" w:rsidRDefault="00C470F4">
      <w:pPr>
        <w:pStyle w:val="ConsPlusTitle"/>
        <w:jc w:val="center"/>
      </w:pPr>
      <w:proofErr w:type="gramStart"/>
      <w:r>
        <w:t>содержащих</w:t>
      </w:r>
      <w:proofErr w:type="gramEnd"/>
      <w:r>
        <w:t xml:space="preserve"> нормы трудового права,</w:t>
      </w:r>
    </w:p>
    <w:p w:rsidR="00C470F4" w:rsidRDefault="00C470F4">
      <w:pPr>
        <w:pStyle w:val="ConsPlusTitle"/>
        <w:jc w:val="center"/>
      </w:pPr>
      <w:r>
        <w:t>при письменном обращении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bookmarkStart w:id="5" w:name="P372"/>
      <w:bookmarkEnd w:id="5"/>
      <w:r>
        <w:t xml:space="preserve">58. Основанием для начала осуществления административной процедуры является поступление в </w:t>
      </w:r>
      <w:proofErr w:type="spellStart"/>
      <w:r>
        <w:t>Роструд</w:t>
      </w:r>
      <w:proofErr w:type="spellEnd"/>
      <w:r>
        <w:t xml:space="preserve"> или его территориальный орган заявления.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59. Заявление в срок не позднее 3 рабочих дней со дня поступления в </w:t>
      </w:r>
      <w:proofErr w:type="spellStart"/>
      <w:r>
        <w:t>Роструд</w:t>
      </w:r>
      <w:proofErr w:type="spellEnd"/>
      <w:r>
        <w:t xml:space="preserve"> или его территориальный орган регистрируется структурным подразделением </w:t>
      </w:r>
      <w:proofErr w:type="spellStart"/>
      <w:r>
        <w:t>Роструда</w:t>
      </w:r>
      <w:proofErr w:type="spellEnd"/>
      <w:r>
        <w:t xml:space="preserve"> или его территориального органа, ответственным за регистрацию поступающей корреспонденции и </w:t>
      </w:r>
      <w:proofErr w:type="gramStart"/>
      <w:r>
        <w:t>контроль за</w:t>
      </w:r>
      <w:proofErr w:type="gramEnd"/>
      <w:r>
        <w:t xml:space="preserve"> ее рассмотрением, и направляется на рассмотрение по принадлежности.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60. </w:t>
      </w:r>
      <w:proofErr w:type="gramStart"/>
      <w:r>
        <w:t xml:space="preserve">Если характер вопросов, содержащихся в заявлении, не относится к компетенции </w:t>
      </w:r>
      <w:proofErr w:type="spellStart"/>
      <w:r>
        <w:t>Роструда</w:t>
      </w:r>
      <w:proofErr w:type="spellEnd"/>
      <w:r>
        <w:t xml:space="preserve"> или его территориального органа, уполномоченное должностное лицо </w:t>
      </w:r>
      <w:proofErr w:type="spellStart"/>
      <w:r>
        <w:t>Роструда</w:t>
      </w:r>
      <w:proofErr w:type="spellEnd"/>
      <w:r>
        <w:t xml:space="preserve"> или его территориального органа в течение 7 дней со дня регистрации заявления направляет письмо о переадресации поступившего заявления в соответствующий орган исполнительной власти или организацию, в компетенцию которых входит подготовка разъяснений по поставленным в заявлении вопросам, с уведомлением заявителя о переадресации</w:t>
      </w:r>
      <w:proofErr w:type="gramEnd"/>
      <w:r>
        <w:t xml:space="preserve"> его заявления.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61. </w:t>
      </w:r>
      <w:proofErr w:type="gramStart"/>
      <w:r>
        <w:t xml:space="preserve">Руководитель структурного подразделения, уполномоченного на рассмотрение заявлений и обращений граждан по вопросам соблюдения трудового законодательства и иных нормативных правовых актов, содержащих нормы трудового права, </w:t>
      </w:r>
      <w:proofErr w:type="spellStart"/>
      <w:r>
        <w:t>Роструда</w:t>
      </w:r>
      <w:proofErr w:type="spellEnd"/>
      <w:r>
        <w:t xml:space="preserve"> или его территориального органа в течение одного дня с момента поступления заявления поручает конкретному уполномоченному должностному лицу уполномоченного структурного подразделения рассмотреть поступившее заявление и подготовить проект письменных разъяснений на поставленные заявителем вопросы (далее - разъяснения).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62. Уполномоченное должностное лицо </w:t>
      </w:r>
      <w:proofErr w:type="spellStart"/>
      <w:r>
        <w:t>Роструда</w:t>
      </w:r>
      <w:proofErr w:type="spellEnd"/>
      <w:r>
        <w:t xml:space="preserve"> или его территориального органа самостоятельно определяет объем необходимых материалов по вопросам </w:t>
      </w:r>
      <w:r>
        <w:lastRenderedPageBreak/>
        <w:t>соблюдения трудового законодательства и иных нормативных правовых актов, содержащих нормы трудового права, используемых для подготовки разъяснений.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63. Уполномоченное должностное лицо </w:t>
      </w:r>
      <w:proofErr w:type="spellStart"/>
      <w:r>
        <w:t>Роструда</w:t>
      </w:r>
      <w:proofErr w:type="spellEnd"/>
      <w:r>
        <w:t xml:space="preserve"> или его территориального органа осуществляет подготовку проекта разъяснений, максимально полно учитывающих объем запрашиваемой заявителем информации.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Разъяснения даются в простой, четкой и понятной форме с указанием фамилии, инициалов и номера телефона уполномоченного должностного лица </w:t>
      </w:r>
      <w:proofErr w:type="spellStart"/>
      <w:r>
        <w:t>Роструда</w:t>
      </w:r>
      <w:proofErr w:type="spellEnd"/>
      <w:r>
        <w:t xml:space="preserve"> или его территориального органа, готовившего разъяснения.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64. В случае</w:t>
      </w:r>
      <w:proofErr w:type="gramStart"/>
      <w:r>
        <w:t>,</w:t>
      </w:r>
      <w:proofErr w:type="gramEnd"/>
      <w:r>
        <w:t xml:space="preserve"> если разъяснения по существу поставленных в заявлении вопросов не могут быть даны без разглашения сведений, составляющих государственную или иную охраняемую федеральным законом тайну, уполномоченное должностное лицо </w:t>
      </w:r>
      <w:proofErr w:type="spellStart"/>
      <w:r>
        <w:t>Роструда</w:t>
      </w:r>
      <w:proofErr w:type="spellEnd"/>
      <w:r>
        <w:t xml:space="preserve"> или его территориального органа направляет письменный ответ о невозможности дать разъяснения по существу вопроса в связи с недопустимостью разглашения указанных сведений.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65. В случае</w:t>
      </w:r>
      <w:proofErr w:type="gramStart"/>
      <w:r>
        <w:t>,</w:t>
      </w:r>
      <w:proofErr w:type="gramEnd"/>
      <w:r>
        <w:t xml:space="preserve"> если наряду с вопросами, относящимися к сфере регулирования трудового законодательства, в заявлении также содержатся вопросы, не относящиеся к компетенции </w:t>
      </w:r>
      <w:proofErr w:type="spellStart"/>
      <w:r>
        <w:t>Роструда</w:t>
      </w:r>
      <w:proofErr w:type="spellEnd"/>
      <w:r>
        <w:t xml:space="preserve"> или его территориальных органов, при подготовке проекта разъяснения уполномоченное должностное лицо </w:t>
      </w:r>
      <w:proofErr w:type="spellStart"/>
      <w:r>
        <w:t>Роструда</w:t>
      </w:r>
      <w:proofErr w:type="spellEnd"/>
      <w:r>
        <w:t xml:space="preserve"> или его территориального органа информирует заявителя в вежливой форме о возможности получения консультации из иных источников или от органов и организаций, уполномоченных на проведение необходимой заявителю консультации.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66. После завершения подготовки проекта разъяснения уполномоченное должностное лицо </w:t>
      </w:r>
      <w:proofErr w:type="spellStart"/>
      <w:r>
        <w:t>Роструда</w:t>
      </w:r>
      <w:proofErr w:type="spellEnd"/>
      <w:r>
        <w:t xml:space="preserve"> или его территориального органа представляют подготовленный проект разъяснений на согласование руководителю уполномоченного структурного подразделения </w:t>
      </w:r>
      <w:proofErr w:type="spellStart"/>
      <w:r>
        <w:t>Роструда</w:t>
      </w:r>
      <w:proofErr w:type="spellEnd"/>
      <w:r>
        <w:t xml:space="preserve"> или его территориального органа, его заместителям либо иным уполномоченным должностным лицам </w:t>
      </w:r>
      <w:proofErr w:type="spellStart"/>
      <w:r>
        <w:t>Роструда</w:t>
      </w:r>
      <w:proofErr w:type="spellEnd"/>
      <w:r>
        <w:t xml:space="preserve"> или его территориального органа.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67. </w:t>
      </w:r>
      <w:proofErr w:type="gramStart"/>
      <w:r>
        <w:t xml:space="preserve">Разъяснения подписываются руководителем уполномоченного структурного подразделения </w:t>
      </w:r>
      <w:proofErr w:type="spellStart"/>
      <w:r>
        <w:t>Роструда</w:t>
      </w:r>
      <w:proofErr w:type="spellEnd"/>
      <w:r>
        <w:t xml:space="preserve"> или его территориального органа, его заместителями либо иными уполномоченными должностными лицами, регистрируются и направляются заявителю в соответствии с реквизитами почтового или электронного адресов, указанными в его заявлении.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Если заявление поступило в </w:t>
      </w:r>
      <w:proofErr w:type="spellStart"/>
      <w:r>
        <w:t>Роструд</w:t>
      </w:r>
      <w:proofErr w:type="spellEnd"/>
      <w:r>
        <w:t xml:space="preserve"> или его территориальный орган через Единый портал, разъяснения, оформленные в электронном виде, подписываются руководителем уполномоченного структурного подразделения </w:t>
      </w:r>
      <w:proofErr w:type="spellStart"/>
      <w:r>
        <w:t>Роструда</w:t>
      </w:r>
      <w:proofErr w:type="spellEnd"/>
      <w:r>
        <w:t xml:space="preserve"> или его территориального органа, его заместителями либо иными уполномоченными должностными лицами усиленной квалифицированной электронной подписью и направляются по выбору заявителя на указанный им адрес электронной почты или с использованием сервиса личного кабинета Единого портала.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68. Срок рассмотрения заявления не должен превышать 30 дней со дня его </w:t>
      </w:r>
      <w:r>
        <w:lastRenderedPageBreak/>
        <w:t>регистрации.</w:t>
      </w:r>
    </w:p>
    <w:p w:rsidR="00C470F4" w:rsidRDefault="00C470F4">
      <w:pPr>
        <w:pStyle w:val="ConsPlusNormal"/>
        <w:spacing w:before="260"/>
        <w:ind w:firstLine="540"/>
        <w:jc w:val="both"/>
      </w:pPr>
      <w:proofErr w:type="gramStart"/>
      <w:r>
        <w:t xml:space="preserve">В исключительных случаях, когда подготовка разъяснений не может быть завершена в установленный срок, в том числе в связи с необходимостью получения дополнительных разъяснений компетентного органа, руководитель уполномоченного структурного подразделения </w:t>
      </w:r>
      <w:proofErr w:type="spellStart"/>
      <w:r>
        <w:t>Роструда</w:t>
      </w:r>
      <w:proofErr w:type="spellEnd"/>
      <w:r>
        <w:t xml:space="preserve"> или его территориального органа, их заместители либо иные уполномоченные должностные лица вправе продлить срок рассмотрения обращения не более чем на 30 дней, уведомив заявителя о продлении срока рассмотрения его заявления.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bookmarkStart w:id="6" w:name="P386"/>
      <w:bookmarkEnd w:id="6"/>
      <w:r>
        <w:t xml:space="preserve">69. Результат рассмотрения заявления фиксируется уполномоченными должностными лицами </w:t>
      </w:r>
      <w:proofErr w:type="spellStart"/>
      <w:r>
        <w:t>Роструда</w:t>
      </w:r>
      <w:proofErr w:type="spellEnd"/>
      <w:r>
        <w:t xml:space="preserve"> или его территориального органа в журнале регистрации консультаций или в программно-техническом комплексе.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C470F4" w:rsidRDefault="00C470F4">
      <w:pPr>
        <w:pStyle w:val="ConsPlusTitle"/>
        <w:jc w:val="center"/>
      </w:pPr>
      <w:r>
        <w:t>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Порядок осуществления текущего контроля</w:t>
      </w:r>
    </w:p>
    <w:p w:rsidR="00C470F4" w:rsidRDefault="00C470F4">
      <w:pPr>
        <w:pStyle w:val="ConsPlusTitle"/>
        <w:jc w:val="center"/>
      </w:pPr>
      <w:r>
        <w:t xml:space="preserve">за соблюдением и исполнением </w:t>
      </w:r>
      <w:proofErr w:type="gramStart"/>
      <w:r>
        <w:t>ответственными</w:t>
      </w:r>
      <w:proofErr w:type="gramEnd"/>
      <w:r>
        <w:t xml:space="preserve"> должностными</w:t>
      </w:r>
    </w:p>
    <w:p w:rsidR="00C470F4" w:rsidRDefault="00C470F4">
      <w:pPr>
        <w:pStyle w:val="ConsPlusTitle"/>
        <w:jc w:val="center"/>
      </w:pPr>
      <w:r>
        <w:t>лицами положений регламента и иных нормативных правовых</w:t>
      </w:r>
    </w:p>
    <w:p w:rsidR="00C470F4" w:rsidRDefault="00C470F4">
      <w:pPr>
        <w:pStyle w:val="ConsPlusTitle"/>
        <w:jc w:val="center"/>
      </w:pPr>
      <w:r>
        <w:t>актов, устанавливающих требования к предоставлению</w:t>
      </w:r>
    </w:p>
    <w:p w:rsidR="00C470F4" w:rsidRDefault="00C470F4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70. Текущий контроль и координация последовательности действий, определенных административными процедурами по предоставлению государственной услуги, осуществляется постоянно в процессе предоставления государственной услуги должностными лицами </w:t>
      </w:r>
      <w:proofErr w:type="spellStart"/>
      <w:r>
        <w:t>Роструда</w:t>
      </w:r>
      <w:proofErr w:type="spellEnd"/>
      <w:r>
        <w:t>, ответственными за осуществление соответствующих административных процедур Административного регламента.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71. Должностные лица </w:t>
      </w:r>
      <w:proofErr w:type="spellStart"/>
      <w:r>
        <w:t>Роструда</w:t>
      </w:r>
      <w:proofErr w:type="spellEnd"/>
      <w:r>
        <w:t>, ответственные за осуществление соответствующих административных процедур Административного регламента, несут персональную ответственность за соблюдение сроков и порядка их исполнения.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C470F4" w:rsidRDefault="00C470F4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C470F4" w:rsidRDefault="00C470F4">
      <w:pPr>
        <w:pStyle w:val="ConsPlusTitle"/>
        <w:jc w:val="center"/>
      </w:pPr>
      <w:r>
        <w:t>государственной услуги, в том числе порядок и формы</w:t>
      </w:r>
    </w:p>
    <w:p w:rsidR="00C470F4" w:rsidRDefault="00C470F4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C470F4" w:rsidRDefault="00C470F4">
      <w:pPr>
        <w:pStyle w:val="ConsPlusTitle"/>
        <w:jc w:val="center"/>
      </w:pPr>
      <w:r>
        <w:t>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72. </w:t>
      </w:r>
      <w:proofErr w:type="gramStart"/>
      <w:r>
        <w:t xml:space="preserve">Проверки полноты и качества предоставления государственной услуги включают в себя проведение проверок соблюдения и исполнения должностными лицами </w:t>
      </w:r>
      <w:proofErr w:type="spellStart"/>
      <w:r>
        <w:t>Роструда</w:t>
      </w:r>
      <w:proofErr w:type="spellEnd"/>
      <w:r>
        <w:t xml:space="preserve">, ответственными за осуществление соответствующих административных процедур, положений Административного регламента и иных нормативных правовых актов Российской Федерации, устанавливающих требования к предоставлению государственной услуги, проведение внутреннего аудита результативности исполнения государственной услуги, выявление и устранение нарушений прав заявителей, рассмотрение, принятие решений и </w:t>
      </w:r>
      <w:r>
        <w:lastRenderedPageBreak/>
        <w:t>подготовку ответов на</w:t>
      </w:r>
      <w:proofErr w:type="gramEnd"/>
      <w:r>
        <w:t xml:space="preserve"> обращения, содержащие жалобы на решение и (или) действия (бездействие) </w:t>
      </w:r>
      <w:proofErr w:type="spellStart"/>
      <w:r>
        <w:t>Роструда</w:t>
      </w:r>
      <w:proofErr w:type="spellEnd"/>
      <w:r>
        <w:t>, его должностных лиц при предоставлении государственной услуги (далее - жалоба).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73. В целях осуществления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услуги, а также выявления и устранения нарушений прав заявителей могут проводиться плановые и внеплановые проверки полноты и качества предоставления государственной услуги (далее - проверки).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Плановые проверки соблюдения и исполнения уполномоченными работниками территориальных органов </w:t>
      </w:r>
      <w:proofErr w:type="spellStart"/>
      <w:r>
        <w:t>Роструда</w:t>
      </w:r>
      <w:proofErr w:type="spellEnd"/>
      <w:r>
        <w:t xml:space="preserve"> государственной услуги осуществляются в ходе комплексных проверок осуществления территориальными органами федерального государственного надзора за соблюдением требований трудового законодательства и иных нормативных правовых актов, содержащих нормы трудового права.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Периодичность осуществления плановых проверок соблюдения и исполнения государственной услуги устанавливаются руководителем </w:t>
      </w:r>
      <w:proofErr w:type="spellStart"/>
      <w:r>
        <w:t>Роструда</w:t>
      </w:r>
      <w:proofErr w:type="spellEnd"/>
      <w:r>
        <w:t xml:space="preserve"> на основании приказа.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Внеплановые проверки проводятся в связи с проверкой устранения ранее выявленных нарушений, а также в случае получения жалоб на решения и (или) действия (бездействия) </w:t>
      </w:r>
      <w:proofErr w:type="spellStart"/>
      <w:r>
        <w:t>Роструда</w:t>
      </w:r>
      <w:proofErr w:type="spellEnd"/>
      <w:r>
        <w:t>, его территориальных органов, а также его должностных лиц.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74. Результаты проверок оформляются в виде акта, в котором отмечаются выявленные недостатки и предложения по их устранению.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Ответственность должностных лиц органа,</w:t>
      </w:r>
    </w:p>
    <w:p w:rsidR="00C470F4" w:rsidRDefault="00C470F4">
      <w:pPr>
        <w:pStyle w:val="ConsPlusTitle"/>
        <w:jc w:val="center"/>
      </w:pPr>
      <w:proofErr w:type="gramStart"/>
      <w:r>
        <w:t>предоставляющего государственную услугу, за решения</w:t>
      </w:r>
      <w:proofErr w:type="gramEnd"/>
    </w:p>
    <w:p w:rsidR="00C470F4" w:rsidRDefault="00C470F4">
      <w:pPr>
        <w:pStyle w:val="ConsPlusTitle"/>
        <w:jc w:val="center"/>
      </w:pPr>
      <w:r>
        <w:t>и действия (бездействие), принимаемые (осуществляемые)</w:t>
      </w:r>
    </w:p>
    <w:p w:rsidR="00C470F4" w:rsidRDefault="00C470F4">
      <w:pPr>
        <w:pStyle w:val="ConsPlusTitle"/>
        <w:jc w:val="center"/>
      </w:pPr>
      <w:r>
        <w:t>ими в ходе предоставления 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75. </w:t>
      </w:r>
      <w:proofErr w:type="gramStart"/>
      <w:r>
        <w:t xml:space="preserve">По результатам проведенных проверок в случае выявления нарушений прав заявителей действиями (бездействием) должностных лиц </w:t>
      </w:r>
      <w:proofErr w:type="spellStart"/>
      <w:r>
        <w:t>Роструда</w:t>
      </w:r>
      <w:proofErr w:type="spellEnd"/>
      <w:r>
        <w:t xml:space="preserve">, участвующих в предоставлении государственной услуги, виновные лица привлекаются к административной ответственности в соответствии со </w:t>
      </w:r>
      <w:hyperlink r:id="rId18" w:history="1">
        <w:r>
          <w:rPr>
            <w:color w:val="0000FF"/>
          </w:rPr>
          <w:t>статьей 5.59</w:t>
        </w:r>
      </w:hyperlink>
      <w:r>
        <w:t>. Кодекса Российской Федерации об административных правонарушениях (Собрание законодательства Российской Федерации, 2002, N 1, ст. 1; 2013, N 19, ст. 2307).</w:t>
      </w:r>
      <w:proofErr w:type="gramEnd"/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76. Персональная ответственность должностных лиц </w:t>
      </w:r>
      <w:proofErr w:type="spellStart"/>
      <w:r>
        <w:t>Роструда</w:t>
      </w:r>
      <w:proofErr w:type="spellEnd"/>
      <w:r>
        <w:t xml:space="preserve"> закрепляется в их должностных регламентах.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C470F4" w:rsidRDefault="00C470F4">
      <w:pPr>
        <w:pStyle w:val="ConsPlusTitle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C470F4" w:rsidRDefault="00C470F4">
      <w:pPr>
        <w:pStyle w:val="ConsPlusTitle"/>
        <w:jc w:val="center"/>
      </w:pPr>
      <w:r>
        <w:t>услуги, в том числе со стороны граждан,</w:t>
      </w:r>
    </w:p>
    <w:p w:rsidR="00C470F4" w:rsidRDefault="00C470F4">
      <w:pPr>
        <w:pStyle w:val="ConsPlusTitle"/>
        <w:jc w:val="center"/>
      </w:pPr>
      <w:r>
        <w:t>их объединений и организаций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lastRenderedPageBreak/>
        <w:t xml:space="preserve">77.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может осуществляться со стороны граждан, их объединений и организаций путем направления в адрес </w:t>
      </w:r>
      <w:proofErr w:type="spellStart"/>
      <w:r>
        <w:t>Роструда</w:t>
      </w:r>
      <w:proofErr w:type="spellEnd"/>
      <w:r>
        <w:t>: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>а) предложений и рекомендаций о совершенствовании нормативных правовых актов, регламентирующих предоставление государственной услуги;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б) сообщений о нарушении законов и иных нормативных правовых актов, о недостатках в работе </w:t>
      </w:r>
      <w:proofErr w:type="spellStart"/>
      <w:r>
        <w:t>Роструда</w:t>
      </w:r>
      <w:proofErr w:type="spellEnd"/>
      <w:r>
        <w:t>, его должностных лиц;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в) жалоб по фактам нарушения должностными лицами </w:t>
      </w:r>
      <w:proofErr w:type="spellStart"/>
      <w:r>
        <w:t>Роструда</w:t>
      </w:r>
      <w:proofErr w:type="spellEnd"/>
      <w:r>
        <w:t xml:space="preserve"> прав, свобод или законных интересов граждан.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1"/>
      </w:pPr>
      <w:r>
        <w:t>V. Досудебный (внесудебный) порядок обжалования</w:t>
      </w:r>
    </w:p>
    <w:p w:rsidR="00C470F4" w:rsidRDefault="00C470F4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C470F4" w:rsidRDefault="00C470F4">
      <w:pPr>
        <w:pStyle w:val="ConsPlusTitle"/>
        <w:jc w:val="center"/>
      </w:pPr>
      <w:r>
        <w:t>государственную услугу, а также их должностных лиц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C470F4" w:rsidRDefault="00C470F4">
      <w:pPr>
        <w:pStyle w:val="ConsPlusTitle"/>
        <w:jc w:val="center"/>
      </w:pPr>
      <w:r>
        <w:t>на досудебное (внесудебное) обжалование действий</w:t>
      </w:r>
    </w:p>
    <w:p w:rsidR="00C470F4" w:rsidRDefault="00C470F4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C470F4" w:rsidRDefault="00C470F4">
      <w:pPr>
        <w:pStyle w:val="ConsPlusTitle"/>
        <w:jc w:val="center"/>
      </w:pPr>
      <w:r>
        <w:t>в ходе предоставления государственной услуги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78. Заявители имеют право подать жалобу на решения и (или) действия (бездействия) </w:t>
      </w:r>
      <w:proofErr w:type="spellStart"/>
      <w:r>
        <w:t>Роструда</w:t>
      </w:r>
      <w:proofErr w:type="spellEnd"/>
      <w:r>
        <w:t>, его территориальных органов, а также их должностных лиц, принятые (осуществляемые) в ходе предоставления государственной услуги (далее - жалоба), в том числе с использование Единого портала.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79. Информация о порядке подачи и рассмотрения жалоб на решения и (или) действия (бездействия) </w:t>
      </w:r>
      <w:proofErr w:type="spellStart"/>
      <w:r>
        <w:t>Роструда</w:t>
      </w:r>
      <w:proofErr w:type="spellEnd"/>
      <w:r>
        <w:t>, его территориальных органов, а также их должностных лиц размещается на Едином портале.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Органы государственной власти, организации</w:t>
      </w:r>
    </w:p>
    <w:p w:rsidR="00C470F4" w:rsidRDefault="00C470F4">
      <w:pPr>
        <w:pStyle w:val="ConsPlusTitle"/>
        <w:jc w:val="center"/>
      </w:pPr>
      <w:r>
        <w:t>и уполномоченные на рассмотрение жалобы должностные лица,</w:t>
      </w:r>
    </w:p>
    <w:p w:rsidR="00C470F4" w:rsidRDefault="00C470F4">
      <w:pPr>
        <w:pStyle w:val="ConsPlusTitle"/>
        <w:jc w:val="center"/>
      </w:pPr>
      <w:r>
        <w:t>которым может быть направлена жалоба заявителя</w:t>
      </w:r>
    </w:p>
    <w:p w:rsidR="00C470F4" w:rsidRDefault="00C470F4">
      <w:pPr>
        <w:pStyle w:val="ConsPlusTitle"/>
        <w:jc w:val="center"/>
      </w:pPr>
      <w:r>
        <w:t>в досудебном (внесудебном) порядке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80. Жалоба на решение и (или) действие (бездействие) должностного лица </w:t>
      </w:r>
      <w:proofErr w:type="spellStart"/>
      <w:r>
        <w:t>Роструд</w:t>
      </w:r>
      <w:proofErr w:type="spellEnd"/>
      <w:r>
        <w:t xml:space="preserve">, его территориального органа, подается в </w:t>
      </w:r>
      <w:proofErr w:type="spellStart"/>
      <w:r>
        <w:t>Роструд</w:t>
      </w:r>
      <w:proofErr w:type="spellEnd"/>
      <w:r>
        <w:t>, его территориальный орган.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81. Жалоба на решение и (или) действие (бездействие) руководителя территориального органа подается в </w:t>
      </w:r>
      <w:proofErr w:type="spellStart"/>
      <w:r>
        <w:t>Роструд</w:t>
      </w:r>
      <w:proofErr w:type="spellEnd"/>
      <w:r>
        <w:t>.</w:t>
      </w:r>
    </w:p>
    <w:p w:rsidR="00C470F4" w:rsidRDefault="00C470F4">
      <w:pPr>
        <w:pStyle w:val="ConsPlusNormal"/>
        <w:spacing w:before="260"/>
        <w:ind w:firstLine="540"/>
        <w:jc w:val="both"/>
      </w:pPr>
      <w:r>
        <w:t xml:space="preserve">82. Жалоба на решение и (или) действие (бездействие) руководителя </w:t>
      </w:r>
      <w:proofErr w:type="spellStart"/>
      <w:r>
        <w:t>Роструда</w:t>
      </w:r>
      <w:proofErr w:type="spellEnd"/>
      <w:r>
        <w:t xml:space="preserve"> подается в Министерство труда и социальной защиты Российской Федерации.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C470F4" w:rsidRDefault="00C470F4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C470F4" w:rsidRDefault="00C470F4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83. Информирование заявителей о порядке обжалования решений и (или) действий (бездействий) должностных лиц </w:t>
      </w:r>
      <w:proofErr w:type="spellStart"/>
      <w:r>
        <w:t>Роструда</w:t>
      </w:r>
      <w:proofErr w:type="spellEnd"/>
      <w:r>
        <w:t xml:space="preserve">, его территориальных органов осуществляется посредством размещения информации на стендах в местах предоставления государственных услуг, на официальном сайте </w:t>
      </w:r>
      <w:proofErr w:type="spellStart"/>
      <w:r>
        <w:t>Роструда</w:t>
      </w:r>
      <w:proofErr w:type="spellEnd"/>
      <w:r>
        <w:t xml:space="preserve"> и официальных сайтах его территориальных органов, на Едином портале.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C470F4" w:rsidRDefault="00C470F4">
      <w:pPr>
        <w:pStyle w:val="ConsPlusTitle"/>
        <w:jc w:val="center"/>
      </w:pPr>
      <w:r>
        <w:t>порядок досудебного (внесудебного) обжалования решений</w:t>
      </w:r>
    </w:p>
    <w:p w:rsidR="00C470F4" w:rsidRDefault="00C470F4">
      <w:pPr>
        <w:pStyle w:val="ConsPlusTitle"/>
        <w:jc w:val="center"/>
      </w:pPr>
      <w:r>
        <w:t>и действий (бездействия) органа, предоставляющего</w:t>
      </w:r>
    </w:p>
    <w:p w:rsidR="00C470F4" w:rsidRDefault="00C470F4">
      <w:pPr>
        <w:pStyle w:val="ConsPlusTitle"/>
        <w:jc w:val="center"/>
      </w:pPr>
      <w:r>
        <w:t>государственную услугу, а также его должностных лиц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ind w:firstLine="540"/>
        <w:jc w:val="both"/>
      </w:pPr>
      <w:r>
        <w:t xml:space="preserve">84. </w:t>
      </w:r>
      <w:proofErr w:type="gramStart"/>
      <w:r>
        <w:t xml:space="preserve">Подача и рассмотрение жалоб осуществляется в порядке, установленном </w:t>
      </w:r>
      <w:hyperlink r:id="rId19" w:history="1">
        <w:r>
          <w:rPr>
            <w:color w:val="0000FF"/>
          </w:rPr>
          <w:t>главой 2.1</w:t>
        </w:r>
      </w:hyperlink>
      <w:r>
        <w:t xml:space="preserve"> Федерального закона N 210-ФЗ,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</w:t>
      </w:r>
      <w:proofErr w:type="gramEnd"/>
      <w:r>
        <w:t xml:space="preserve"> </w:t>
      </w:r>
      <w:proofErr w:type="gramStart"/>
      <w:r>
        <w:t>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</w:t>
      </w:r>
      <w:proofErr w:type="gramEnd"/>
      <w:r>
        <w:t xml:space="preserve"> </w:t>
      </w:r>
      <w:proofErr w:type="gramStart"/>
      <w:r>
        <w:t xml:space="preserve">2018, N 25, ст. 3696),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2018, N 49, ст. 7600), а также Административным регламентом.</w:t>
      </w:r>
      <w:proofErr w:type="gramEnd"/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Pr="00C470F4" w:rsidRDefault="00C470F4">
      <w:pPr>
        <w:pStyle w:val="ConsPlusNormal"/>
        <w:jc w:val="right"/>
        <w:outlineLvl w:val="1"/>
        <w:rPr>
          <w:sz w:val="18"/>
          <w:szCs w:val="18"/>
        </w:rPr>
      </w:pPr>
      <w:r w:rsidRPr="00C470F4">
        <w:rPr>
          <w:sz w:val="18"/>
          <w:szCs w:val="18"/>
        </w:rPr>
        <w:t>Приложение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r w:rsidRPr="00C470F4">
        <w:rPr>
          <w:sz w:val="18"/>
          <w:szCs w:val="18"/>
        </w:rPr>
        <w:t>к Административному регламенту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r w:rsidRPr="00C470F4">
        <w:rPr>
          <w:sz w:val="18"/>
          <w:szCs w:val="18"/>
        </w:rPr>
        <w:t>предоставления Федеральной службой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r w:rsidRPr="00C470F4">
        <w:rPr>
          <w:sz w:val="18"/>
          <w:szCs w:val="18"/>
        </w:rPr>
        <w:t>по труду и занятости государственной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r w:rsidRPr="00C470F4">
        <w:rPr>
          <w:sz w:val="18"/>
          <w:szCs w:val="18"/>
        </w:rPr>
        <w:t>услуги по информированию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r w:rsidRPr="00C470F4">
        <w:rPr>
          <w:sz w:val="18"/>
          <w:szCs w:val="18"/>
        </w:rPr>
        <w:t>и консультированию работодателей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r w:rsidRPr="00C470F4">
        <w:rPr>
          <w:sz w:val="18"/>
          <w:szCs w:val="18"/>
        </w:rPr>
        <w:t>и работников по вопросам соблюдения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r w:rsidRPr="00C470F4">
        <w:rPr>
          <w:sz w:val="18"/>
          <w:szCs w:val="18"/>
        </w:rPr>
        <w:t>трудового законодательства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r w:rsidRPr="00C470F4">
        <w:rPr>
          <w:sz w:val="18"/>
          <w:szCs w:val="18"/>
        </w:rPr>
        <w:t>и нормативных правовых актов,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proofErr w:type="gramStart"/>
      <w:r w:rsidRPr="00C470F4">
        <w:rPr>
          <w:sz w:val="18"/>
          <w:szCs w:val="18"/>
        </w:rPr>
        <w:t>содержащих</w:t>
      </w:r>
      <w:proofErr w:type="gramEnd"/>
      <w:r w:rsidRPr="00C470F4">
        <w:rPr>
          <w:sz w:val="18"/>
          <w:szCs w:val="18"/>
        </w:rPr>
        <w:t xml:space="preserve"> нормы трудового</w:t>
      </w:r>
    </w:p>
    <w:p w:rsidR="00C470F4" w:rsidRPr="00C470F4" w:rsidRDefault="00C470F4">
      <w:pPr>
        <w:pStyle w:val="ConsPlusNormal"/>
        <w:jc w:val="right"/>
        <w:rPr>
          <w:sz w:val="18"/>
          <w:szCs w:val="18"/>
        </w:rPr>
      </w:pPr>
      <w:r w:rsidRPr="00C470F4">
        <w:rPr>
          <w:sz w:val="18"/>
          <w:szCs w:val="18"/>
        </w:rPr>
        <w:t xml:space="preserve">права, </w:t>
      </w:r>
      <w:proofErr w:type="gramStart"/>
      <w:r w:rsidRPr="00C470F4">
        <w:rPr>
          <w:sz w:val="18"/>
          <w:szCs w:val="18"/>
        </w:rPr>
        <w:t>утвержденному</w:t>
      </w:r>
      <w:proofErr w:type="gramEnd"/>
    </w:p>
    <w:p w:rsidR="00C470F4" w:rsidRDefault="00C470F4">
      <w:pPr>
        <w:pStyle w:val="ConsPlusNormal"/>
        <w:jc w:val="right"/>
      </w:pPr>
      <w:r>
        <w:t>_________________________</w:t>
      </w:r>
    </w:p>
    <w:p w:rsidR="00C470F4" w:rsidRDefault="00C470F4">
      <w:pPr>
        <w:pStyle w:val="ConsPlusNormal"/>
        <w:jc w:val="right"/>
      </w:pPr>
      <w:r>
        <w:t>_________________________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right"/>
      </w:pPr>
      <w:r>
        <w:t>Форма</w:t>
      </w:r>
    </w:p>
    <w:p w:rsidR="00C470F4" w:rsidRDefault="00C470F4">
      <w:pPr>
        <w:pStyle w:val="ConsPlusNormal"/>
        <w:jc w:val="right"/>
      </w:pPr>
    </w:p>
    <w:p w:rsidR="00C470F4" w:rsidRDefault="00C470F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470F4" w:rsidRDefault="00C470F4">
      <w:pPr>
        <w:pStyle w:val="ConsPlusNonformat"/>
        <w:jc w:val="both"/>
      </w:pPr>
      <w:r>
        <w:t xml:space="preserve">                                           </w:t>
      </w:r>
      <w:proofErr w:type="gramStart"/>
      <w:r>
        <w:t xml:space="preserve">(наименование </w:t>
      </w:r>
      <w:proofErr w:type="spellStart"/>
      <w:r>
        <w:t>Роструда</w:t>
      </w:r>
      <w:proofErr w:type="spellEnd"/>
      <w:r>
        <w:t xml:space="preserve"> или его</w:t>
      </w:r>
      <w:proofErr w:type="gramEnd"/>
    </w:p>
    <w:p w:rsidR="00C470F4" w:rsidRDefault="00C470F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470F4" w:rsidRDefault="00C470F4">
      <w:pPr>
        <w:pStyle w:val="ConsPlusNonformat"/>
        <w:jc w:val="both"/>
      </w:pPr>
      <w:r>
        <w:t xml:space="preserve">                                            территориального органа, либо</w:t>
      </w:r>
    </w:p>
    <w:p w:rsidR="00C470F4" w:rsidRDefault="00C470F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470F4" w:rsidRDefault="00C470F4">
      <w:pPr>
        <w:pStyle w:val="ConsPlusNonformat"/>
        <w:jc w:val="both"/>
      </w:pPr>
      <w:r>
        <w:t xml:space="preserve">                                            должность, фамилия и инициалы</w:t>
      </w:r>
    </w:p>
    <w:p w:rsidR="00C470F4" w:rsidRDefault="00C470F4">
      <w:pPr>
        <w:pStyle w:val="ConsPlusNonformat"/>
        <w:jc w:val="both"/>
      </w:pPr>
      <w:r>
        <w:t xml:space="preserve">                                            уполномоченного должностного</w:t>
      </w:r>
    </w:p>
    <w:p w:rsidR="00C470F4" w:rsidRDefault="00C470F4">
      <w:pPr>
        <w:pStyle w:val="ConsPlusNonformat"/>
        <w:jc w:val="both"/>
      </w:pPr>
      <w:r>
        <w:t xml:space="preserve">                                                    лица </w:t>
      </w:r>
      <w:proofErr w:type="spellStart"/>
      <w:r>
        <w:t>Роструда</w:t>
      </w:r>
      <w:proofErr w:type="spellEnd"/>
    </w:p>
    <w:p w:rsidR="00C470F4" w:rsidRDefault="00C470F4">
      <w:pPr>
        <w:pStyle w:val="ConsPlusNonformat"/>
        <w:jc w:val="both"/>
      </w:pPr>
      <w:r>
        <w:t xml:space="preserve">                                           или его территориального органа)</w:t>
      </w:r>
    </w:p>
    <w:p w:rsidR="00C470F4" w:rsidRDefault="00C470F4">
      <w:pPr>
        <w:pStyle w:val="ConsPlusNonformat"/>
        <w:jc w:val="both"/>
      </w:pPr>
    </w:p>
    <w:p w:rsidR="00C470F4" w:rsidRDefault="00C470F4">
      <w:pPr>
        <w:pStyle w:val="ConsPlusNonformat"/>
        <w:jc w:val="both"/>
      </w:pPr>
      <w:bookmarkStart w:id="7" w:name="P495"/>
      <w:bookmarkEnd w:id="7"/>
      <w:r>
        <w:t xml:space="preserve">                                 Заявление</w:t>
      </w:r>
    </w:p>
    <w:p w:rsidR="00C470F4" w:rsidRDefault="00C470F4">
      <w:pPr>
        <w:pStyle w:val="ConsPlusNonformat"/>
        <w:jc w:val="both"/>
      </w:pPr>
      <w:r>
        <w:t xml:space="preserve">         о получении разъяснений по вопросам соблюдения трудового</w:t>
      </w:r>
    </w:p>
    <w:p w:rsidR="00C470F4" w:rsidRDefault="00C470F4">
      <w:pPr>
        <w:pStyle w:val="ConsPlusNonformat"/>
        <w:jc w:val="both"/>
      </w:pPr>
      <w:r>
        <w:t xml:space="preserve">         законодательства и нормативных правовых актов, содержащих</w:t>
      </w:r>
    </w:p>
    <w:p w:rsidR="00C470F4" w:rsidRDefault="00C470F4">
      <w:pPr>
        <w:pStyle w:val="ConsPlusNonformat"/>
        <w:jc w:val="both"/>
      </w:pPr>
      <w:r>
        <w:t xml:space="preserve">                           нормы трудового права</w:t>
      </w:r>
    </w:p>
    <w:p w:rsidR="00C470F4" w:rsidRDefault="00C470F4">
      <w:pPr>
        <w:pStyle w:val="ConsPlusNonformat"/>
        <w:jc w:val="both"/>
      </w:pP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(при наличии) гражданина или наименование</w:t>
      </w:r>
      <w:proofErr w:type="gramEnd"/>
    </w:p>
    <w:p w:rsidR="00C470F4" w:rsidRDefault="00C470F4">
      <w:pPr>
        <w:pStyle w:val="ConsPlusNonformat"/>
        <w:jc w:val="both"/>
      </w:pPr>
      <w:r>
        <w:t xml:space="preserve">             организации, фамилия, имя, отчество (при наличии)</w:t>
      </w:r>
    </w:p>
    <w:p w:rsidR="00C470F4" w:rsidRDefault="00C470F4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 xml:space="preserve">      (почтовый адрес (электронный адрес) гражданина или организации)</w:t>
      </w:r>
    </w:p>
    <w:p w:rsidR="00C470F4" w:rsidRDefault="00C470F4">
      <w:pPr>
        <w:pStyle w:val="ConsPlusNonformat"/>
        <w:jc w:val="both"/>
      </w:pPr>
    </w:p>
    <w:p w:rsidR="00C470F4" w:rsidRDefault="00C470F4">
      <w:pPr>
        <w:pStyle w:val="ConsPlusNonformat"/>
        <w:jc w:val="both"/>
      </w:pPr>
      <w:r>
        <w:t xml:space="preserve">    Прошу  дать  разъяснения  по  следующим  вопросам  соблюдения трудового</w:t>
      </w:r>
    </w:p>
    <w:p w:rsidR="00C470F4" w:rsidRDefault="00C470F4">
      <w:pPr>
        <w:pStyle w:val="ConsPlusNonformat"/>
        <w:jc w:val="both"/>
      </w:pPr>
      <w:r>
        <w:t>законодательства  и  нормативных правовых актов, содержащих нормы трудового</w:t>
      </w:r>
    </w:p>
    <w:p w:rsidR="00C470F4" w:rsidRDefault="00C470F4">
      <w:pPr>
        <w:pStyle w:val="ConsPlusNonformat"/>
        <w:jc w:val="both"/>
      </w:pPr>
      <w:r>
        <w:t>права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 xml:space="preserve">                       (краткое содержание вопросов)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</w:p>
    <w:p w:rsidR="00C470F4" w:rsidRDefault="00C470F4">
      <w:pPr>
        <w:pStyle w:val="ConsPlusNonformat"/>
        <w:jc w:val="both"/>
      </w:pPr>
      <w:r>
        <w:t xml:space="preserve">    Прошу направить разъяснения по (</w:t>
      </w:r>
      <w:proofErr w:type="gramStart"/>
      <w:r>
        <w:t>нужное</w:t>
      </w:r>
      <w:proofErr w:type="gramEnd"/>
      <w:r>
        <w:t xml:space="preserve"> заполнить):</w:t>
      </w:r>
    </w:p>
    <w:p w:rsidR="00C470F4" w:rsidRDefault="00C470F4">
      <w:pPr>
        <w:pStyle w:val="ConsPlusNonformat"/>
        <w:jc w:val="both"/>
      </w:pPr>
      <w:r>
        <w:t>почтовому адресу: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  <w:r>
        <w:t>адресу электронной почты:</w:t>
      </w:r>
    </w:p>
    <w:p w:rsidR="00C470F4" w:rsidRDefault="00C470F4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C470F4" w:rsidRDefault="00C470F4">
      <w:pPr>
        <w:pStyle w:val="ConsPlusNonformat"/>
        <w:jc w:val="both"/>
      </w:pPr>
    </w:p>
    <w:p w:rsidR="00C470F4" w:rsidRDefault="00C470F4">
      <w:pPr>
        <w:pStyle w:val="ConsPlusNonformat"/>
        <w:jc w:val="both"/>
      </w:pPr>
      <w:r>
        <w:t>"__" ___________ 20__ г.                                  _________________</w:t>
      </w:r>
    </w:p>
    <w:p w:rsidR="00C470F4" w:rsidRDefault="00C470F4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jc w:val="both"/>
      </w:pPr>
    </w:p>
    <w:p w:rsidR="00C470F4" w:rsidRDefault="00C470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35E6" w:rsidRDefault="000E35E6"/>
    <w:sectPr w:rsidR="000E35E6" w:rsidSect="0014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F4"/>
    <w:rsid w:val="000E35E6"/>
    <w:rsid w:val="005D0E8D"/>
    <w:rsid w:val="00B82241"/>
    <w:rsid w:val="00C470F4"/>
    <w:rsid w:val="00C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41"/>
    <w:rPr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82241"/>
    <w:pPr>
      <w:keepNext/>
      <w:pBdr>
        <w:bottom w:val="single" w:sz="12" w:space="1" w:color="auto"/>
      </w:pBdr>
      <w:outlineLvl w:val="0"/>
    </w:pPr>
    <w:rPr>
      <w:b/>
      <w:bCs/>
      <w:szCs w:val="24"/>
    </w:rPr>
  </w:style>
  <w:style w:type="paragraph" w:styleId="4">
    <w:name w:val="heading 4"/>
    <w:basedOn w:val="a"/>
    <w:next w:val="a"/>
    <w:link w:val="40"/>
    <w:qFormat/>
    <w:rsid w:val="00B82241"/>
    <w:pPr>
      <w:keepNext/>
      <w:tabs>
        <w:tab w:val="left" w:pos="6663"/>
      </w:tabs>
      <w:ind w:right="141"/>
      <w:outlineLvl w:val="3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241"/>
    <w:rPr>
      <w:b/>
      <w:bCs/>
      <w:sz w:val="26"/>
      <w:szCs w:val="24"/>
      <w:lang w:eastAsia="ru-RU"/>
    </w:rPr>
  </w:style>
  <w:style w:type="character" w:customStyle="1" w:styleId="40">
    <w:name w:val="Заголовок 4 Знак"/>
    <w:link w:val="4"/>
    <w:rsid w:val="00B82241"/>
    <w:rPr>
      <w:b/>
      <w:sz w:val="24"/>
    </w:rPr>
  </w:style>
  <w:style w:type="paragraph" w:customStyle="1" w:styleId="ConsPlusNormal">
    <w:name w:val="ConsPlusNormal"/>
    <w:rsid w:val="00C470F4"/>
    <w:pPr>
      <w:widowControl w:val="0"/>
      <w:autoSpaceDE w:val="0"/>
      <w:autoSpaceDN w:val="0"/>
    </w:pPr>
    <w:rPr>
      <w:sz w:val="26"/>
      <w:lang w:eastAsia="ru-RU"/>
    </w:rPr>
  </w:style>
  <w:style w:type="paragraph" w:customStyle="1" w:styleId="ConsPlusNonformat">
    <w:name w:val="ConsPlusNonformat"/>
    <w:rsid w:val="00C470F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470F4"/>
    <w:pPr>
      <w:widowControl w:val="0"/>
      <w:autoSpaceDE w:val="0"/>
      <w:autoSpaceDN w:val="0"/>
    </w:pPr>
    <w:rPr>
      <w:b/>
      <w:sz w:val="26"/>
      <w:lang w:eastAsia="ru-RU"/>
    </w:rPr>
  </w:style>
  <w:style w:type="paragraph" w:customStyle="1" w:styleId="ConsPlusTitlePage">
    <w:name w:val="ConsPlusTitlePage"/>
    <w:rsid w:val="00C470F4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70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0F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41"/>
    <w:rPr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82241"/>
    <w:pPr>
      <w:keepNext/>
      <w:pBdr>
        <w:bottom w:val="single" w:sz="12" w:space="1" w:color="auto"/>
      </w:pBdr>
      <w:outlineLvl w:val="0"/>
    </w:pPr>
    <w:rPr>
      <w:b/>
      <w:bCs/>
      <w:szCs w:val="24"/>
    </w:rPr>
  </w:style>
  <w:style w:type="paragraph" w:styleId="4">
    <w:name w:val="heading 4"/>
    <w:basedOn w:val="a"/>
    <w:next w:val="a"/>
    <w:link w:val="40"/>
    <w:qFormat/>
    <w:rsid w:val="00B82241"/>
    <w:pPr>
      <w:keepNext/>
      <w:tabs>
        <w:tab w:val="left" w:pos="6663"/>
      </w:tabs>
      <w:ind w:right="141"/>
      <w:outlineLvl w:val="3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241"/>
    <w:rPr>
      <w:b/>
      <w:bCs/>
      <w:sz w:val="26"/>
      <w:szCs w:val="24"/>
      <w:lang w:eastAsia="ru-RU"/>
    </w:rPr>
  </w:style>
  <w:style w:type="character" w:customStyle="1" w:styleId="40">
    <w:name w:val="Заголовок 4 Знак"/>
    <w:link w:val="4"/>
    <w:rsid w:val="00B82241"/>
    <w:rPr>
      <w:b/>
      <w:sz w:val="24"/>
    </w:rPr>
  </w:style>
  <w:style w:type="paragraph" w:customStyle="1" w:styleId="ConsPlusNormal">
    <w:name w:val="ConsPlusNormal"/>
    <w:rsid w:val="00C470F4"/>
    <w:pPr>
      <w:widowControl w:val="0"/>
      <w:autoSpaceDE w:val="0"/>
      <w:autoSpaceDN w:val="0"/>
    </w:pPr>
    <w:rPr>
      <w:sz w:val="26"/>
      <w:lang w:eastAsia="ru-RU"/>
    </w:rPr>
  </w:style>
  <w:style w:type="paragraph" w:customStyle="1" w:styleId="ConsPlusNonformat">
    <w:name w:val="ConsPlusNonformat"/>
    <w:rsid w:val="00C470F4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470F4"/>
    <w:pPr>
      <w:widowControl w:val="0"/>
      <w:autoSpaceDE w:val="0"/>
      <w:autoSpaceDN w:val="0"/>
    </w:pPr>
    <w:rPr>
      <w:b/>
      <w:sz w:val="26"/>
      <w:lang w:eastAsia="ru-RU"/>
    </w:rPr>
  </w:style>
  <w:style w:type="paragraph" w:customStyle="1" w:styleId="ConsPlusTitlePage">
    <w:name w:val="ConsPlusTitlePage"/>
    <w:rsid w:val="00C470F4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70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AD0D4314BA14F4851386BCB635B384C54F2CE05D4A0EF08B4878493DAA3B811359517E3BE7F3009D1FEB4FF880B7E3956A0E1506E50CAAr0I3I" TargetMode="External"/><Relationship Id="rId13" Type="http://schemas.openxmlformats.org/officeDocument/2006/relationships/hyperlink" Target="consultantplus://offline/ref=96AD0D4314BA14F4851386BCB635B384C74123E05B4A0EF08B4878493DAA3B811359517E3BE7F305981FEB4FF880B7E3956A0E1506E50CAAr0I3I" TargetMode="External"/><Relationship Id="rId18" Type="http://schemas.openxmlformats.org/officeDocument/2006/relationships/hyperlink" Target="consultantplus://offline/ref=96AD0D4314BA14F4851386BCB635B384C54122E45F440EF08B4878493DAA3B811359517C32EFF10FCC45FB4BB1D4BEFC9074111718E5r0I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6AD0D4314BA14F4851386BCB635B384C54824E657420EF08B4878493DAA3B81015909723AE3ED05980ABD1EBErDI4I" TargetMode="External"/><Relationship Id="rId7" Type="http://schemas.openxmlformats.org/officeDocument/2006/relationships/hyperlink" Target="consultantplus://offline/ref=96AD0D4314BA14F4851386BCB635B384C5412CE65A420EF08B4878493DAA3B811359517E3BE7F30D9C1FEB4FF880B7E3956A0E1506E50CAAr0I3I" TargetMode="External"/><Relationship Id="rId12" Type="http://schemas.openxmlformats.org/officeDocument/2006/relationships/hyperlink" Target="consultantplus://offline/ref=96AD0D4314BA14F4851386BCB635B384C74126E557450EF08B4878493DAA3B811359517E3BE7F307901FEB4FF880B7E3956A0E1506E50CAAr0I3I" TargetMode="External"/><Relationship Id="rId17" Type="http://schemas.openxmlformats.org/officeDocument/2006/relationships/hyperlink" Target="consultantplus://offline/ref=96AD0D4314BA14F4851386BCB635B384C54821E95C430EF08B4878493DAA3B81015909723AE3ED05980ABD1EBErDI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AD0D4314BA14F4851386BCB635B384CF4A2CE95E4853FA8311744B3AA564841448517E3FF9F2048616BF1CrBIDI" TargetMode="External"/><Relationship Id="rId20" Type="http://schemas.openxmlformats.org/officeDocument/2006/relationships/hyperlink" Target="consultantplus://offline/ref=96AD0D4314BA14F4851386BCB635B384C54925E25F450EF08B4878493DAA3B81015909723AE3ED05980ABD1EBErDI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AD0D4314BA14F4851386BCB635B384C5412DE65F420EF08B4878493DAA3B811359517E39E3F10FCC45FB4BB1D4BEFC9074111718E5r0IDI" TargetMode="External"/><Relationship Id="rId11" Type="http://schemas.openxmlformats.org/officeDocument/2006/relationships/hyperlink" Target="consultantplus://offline/ref=96AD0D4314BA14F4851386BCB635B384C74126E557450EF08B4878493DAA3B811359517E3BE7F3059A1FEB4FF880B7E3956A0E1506E50CAAr0I3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96AD0D4314BA14F4851386BCB635B384C54120E15E470EF08B4878493DAA3B811359517E3BE7F305981FEB4FF880B7E3956A0E1506E50CAAr0I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6AD0D4314BA14F4851386BCB635B384C5412CE65A420EF08B4878493DAA3B811359517B38ECA755DC41B21FB8CBBBE28F760F17r1I9I" TargetMode="External"/><Relationship Id="rId19" Type="http://schemas.openxmlformats.org/officeDocument/2006/relationships/hyperlink" Target="consultantplus://offline/ref=96AD0D4314BA14F4851386BCB635B384C5412CE65A420EF08B4878493DAA3B811359517D3AEFF850C950EA13BDD1A4E3916A0D151ArEI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AD0D4314BA14F4851386BCB635B384C54825E757470EF08B4878493DAA3B811359517E3DE2F850C950EA13BDD1A4E3916A0D151ArEI6I" TargetMode="External"/><Relationship Id="rId14" Type="http://schemas.openxmlformats.org/officeDocument/2006/relationships/hyperlink" Target="consultantplus://offline/ref=96AD0D4314BA14F4851386BCB635B384C5412CE65A420EF08B4878493DAA3B811359517E3BE7F3009D1FEB4FF880B7E3956A0E1506E50CAAr0I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9890</Words>
  <Characters>56378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Иванютенко</dc:creator>
  <cp:lastModifiedBy>София Иванютенко</cp:lastModifiedBy>
  <cp:revision>2</cp:revision>
  <cp:lastPrinted>2021-10-15T11:24:00Z</cp:lastPrinted>
  <dcterms:created xsi:type="dcterms:W3CDTF">2021-10-14T08:08:00Z</dcterms:created>
  <dcterms:modified xsi:type="dcterms:W3CDTF">2021-10-15T11:29:00Z</dcterms:modified>
</cp:coreProperties>
</file>